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7DF" w:rsidRDefault="00E47F81" w:rsidP="00E47F81">
      <w:r>
        <w:rPr>
          <w:noProof/>
          <w:lang w:eastAsia="ru-RU"/>
        </w:rPr>
        <w:drawing>
          <wp:inline distT="0" distB="0" distL="0" distR="0">
            <wp:extent cx="6121400" cy="8416925"/>
            <wp:effectExtent l="0" t="0" r="0" b="3175"/>
            <wp:docPr id="1" name="Рисунок 1" descr="C:\Users\USER\Desktop\ВАЖНО\для сайта\скан титульного положение о формах, периодичности и порядке теку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ВАЖНО\для сайта\скан титульного положение о формах, периодичности и порядке теку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841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3D0" w:rsidRDefault="007A43D0" w:rsidP="00E47F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7F81" w:rsidRDefault="00E47F81" w:rsidP="00E47F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7F81" w:rsidRDefault="00E47F81" w:rsidP="00E47F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7F81" w:rsidRDefault="00E47F81" w:rsidP="00E47F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7F81" w:rsidRDefault="00E47F81" w:rsidP="00E47F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7F81" w:rsidRDefault="00E47F81" w:rsidP="00E47F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7F81" w:rsidRPr="007A43D0" w:rsidRDefault="00E47F81" w:rsidP="00E47F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A43D0" w:rsidRPr="007A43D0" w:rsidRDefault="007A43D0" w:rsidP="007A43D0">
      <w:pPr>
        <w:numPr>
          <w:ilvl w:val="0"/>
          <w:numId w:val="2"/>
        </w:numPr>
        <w:tabs>
          <w:tab w:val="left" w:pos="244"/>
        </w:tabs>
        <w:spacing w:after="0" w:line="240" w:lineRule="auto"/>
        <w:ind w:left="244" w:hanging="24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Общие положения</w:t>
      </w:r>
    </w:p>
    <w:p w:rsidR="007A43D0" w:rsidRPr="007A43D0" w:rsidRDefault="007A43D0" w:rsidP="007A4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254" w:rsidRPr="00341254" w:rsidRDefault="007A43D0" w:rsidP="00544BD2">
      <w:pPr>
        <w:pStyle w:val="a6"/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1254">
        <w:rPr>
          <w:rFonts w:ascii="Times New Roman" w:eastAsia="Times New Roman" w:hAnsi="Times New Roman" w:cs="Times New Roman"/>
          <w:sz w:val="28"/>
          <w:szCs w:val="28"/>
        </w:rPr>
        <w:t xml:space="preserve">Настоящее Положение разработано в соответствии с Законом РФ "Об образовании в Российской Федерации" </w:t>
      </w:r>
      <w:r w:rsidR="00341254" w:rsidRPr="00341254">
        <w:rPr>
          <w:rFonts w:ascii="Times New Roman" w:eastAsia="Times New Roman" w:hAnsi="Times New Roman" w:cs="Times New Roman"/>
          <w:sz w:val="28"/>
          <w:szCs w:val="28"/>
        </w:rPr>
        <w:t xml:space="preserve">№ 273-ФЗ, </w:t>
      </w:r>
      <w:r w:rsidRPr="00341254">
        <w:rPr>
          <w:rFonts w:ascii="Times New Roman" w:eastAsia="Times New Roman" w:hAnsi="Times New Roman" w:cs="Times New Roman"/>
          <w:sz w:val="28"/>
          <w:szCs w:val="28"/>
        </w:rPr>
        <w:t xml:space="preserve">Приказом Министерства образования и науки Российской Федерации от 30 августа 2013 года № 1015 «Об утверждении Порядка организации и осуществления образовательной деятельности по основным </w:t>
      </w:r>
      <w:r w:rsidR="00341254" w:rsidRPr="00341254">
        <w:rPr>
          <w:rFonts w:ascii="Times New Roman" w:eastAsia="Times New Roman" w:hAnsi="Times New Roman" w:cs="Times New Roman"/>
          <w:sz w:val="28"/>
          <w:szCs w:val="28"/>
        </w:rPr>
        <w:t xml:space="preserve">общеобразовательным программам – образовательным программам </w:t>
      </w:r>
      <w:r w:rsidRPr="00341254">
        <w:rPr>
          <w:rFonts w:ascii="Times New Roman" w:eastAsia="Times New Roman" w:hAnsi="Times New Roman" w:cs="Times New Roman"/>
          <w:sz w:val="28"/>
          <w:szCs w:val="28"/>
        </w:rPr>
        <w:t>начального общего, основного общего и среднего общего образования», Федеральным государственным</w:t>
      </w:r>
      <w:r w:rsidR="00461ECE" w:rsidRPr="00341254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образовательным стандартом основного общего образования» и Уставом школы.</w:t>
      </w:r>
    </w:p>
    <w:p w:rsidR="00461ECE" w:rsidRPr="00341254" w:rsidRDefault="00461ECE" w:rsidP="00544BD2">
      <w:pPr>
        <w:pStyle w:val="a6"/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1254">
        <w:rPr>
          <w:rFonts w:ascii="Times New Roman" w:eastAsia="Times New Roman" w:hAnsi="Times New Roman" w:cs="Times New Roman"/>
          <w:sz w:val="28"/>
          <w:szCs w:val="28"/>
        </w:rPr>
        <w:t>Настоящее Положение принимается педагогическим советом школы, имеющим право вносить в него свои изменения и дополнения.</w:t>
      </w:r>
    </w:p>
    <w:p w:rsidR="00461ECE" w:rsidRPr="000F0772" w:rsidRDefault="00461ECE" w:rsidP="00461ECE">
      <w:pPr>
        <w:pStyle w:val="a6"/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Настоящее Положение призвано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обеспечить </w:t>
      </w:r>
      <w:r w:rsidR="000F0772">
        <w:rPr>
          <w:rFonts w:ascii="Times New Roman" w:eastAsia="Times New Roman" w:hAnsi="Times New Roman" w:cs="Times New Roman"/>
          <w:sz w:val="28"/>
          <w:szCs w:val="28"/>
        </w:rPr>
        <w:t xml:space="preserve">объективную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оценку знаний каждого обучающегося в соответствии с требованиями ФГОС НОО и ООО, </w:t>
      </w:r>
      <w:r w:rsidR="000F0772" w:rsidRPr="007A43D0">
        <w:rPr>
          <w:rFonts w:ascii="Times New Roman" w:eastAsia="Times New Roman" w:hAnsi="Times New Roman" w:cs="Times New Roman"/>
          <w:sz w:val="28"/>
          <w:szCs w:val="28"/>
        </w:rPr>
        <w:t>поддерживать в школе</w:t>
      </w:r>
      <w:r w:rsidR="000F07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0772" w:rsidRPr="007A43D0">
        <w:rPr>
          <w:rFonts w:ascii="Times New Roman" w:eastAsia="Times New Roman" w:hAnsi="Times New Roman" w:cs="Times New Roman"/>
          <w:sz w:val="28"/>
          <w:szCs w:val="28"/>
        </w:rPr>
        <w:t xml:space="preserve">демократические начала в организации </w:t>
      </w:r>
      <w:proofErr w:type="spellStart"/>
      <w:r w:rsidR="000F0772" w:rsidRPr="007A43D0">
        <w:rPr>
          <w:rFonts w:ascii="Times New Roman" w:eastAsia="Times New Roman" w:hAnsi="Times New Roman" w:cs="Times New Roman"/>
          <w:sz w:val="28"/>
          <w:szCs w:val="28"/>
        </w:rPr>
        <w:t>воспитательно</w:t>
      </w:r>
      <w:proofErr w:type="spellEnd"/>
      <w:r w:rsidR="000F0772">
        <w:rPr>
          <w:rFonts w:ascii="Times New Roman" w:eastAsia="Times New Roman" w:hAnsi="Times New Roman" w:cs="Times New Roman"/>
          <w:sz w:val="28"/>
          <w:szCs w:val="28"/>
        </w:rPr>
        <w:t>-образовательного</w:t>
      </w:r>
      <w:r w:rsidR="000F0772" w:rsidRPr="007A43D0">
        <w:rPr>
          <w:rFonts w:ascii="Times New Roman" w:eastAsia="Times New Roman" w:hAnsi="Times New Roman" w:cs="Times New Roman"/>
          <w:sz w:val="28"/>
          <w:szCs w:val="28"/>
        </w:rPr>
        <w:t xml:space="preserve"> процесса.</w:t>
      </w:r>
    </w:p>
    <w:p w:rsidR="000F0772" w:rsidRDefault="000F0772" w:rsidP="00461ECE">
      <w:pPr>
        <w:pStyle w:val="a6"/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положение устанавливает систему оценок, порядок и периодичность промежуточной аттестации обучающихся.</w:t>
      </w:r>
    </w:p>
    <w:p w:rsidR="007A43D0" w:rsidRPr="000F0772" w:rsidRDefault="000F0772" w:rsidP="007A43D0">
      <w:pPr>
        <w:pStyle w:val="a6"/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Промежуточная аттестация – это установление уровн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 достижения результатов освоения учебных   предметов, </w:t>
      </w:r>
      <w:r w:rsidR="003A458E">
        <w:rPr>
          <w:rFonts w:ascii="Times New Roman" w:eastAsia="Times New Roman" w:hAnsi="Times New Roman" w:cs="Times New Roman"/>
          <w:sz w:val="28"/>
          <w:szCs w:val="28"/>
        </w:rPr>
        <w:t>курсов, дисциплин</w:t>
      </w:r>
      <w:r w:rsidR="00341254">
        <w:rPr>
          <w:rFonts w:ascii="Times New Roman" w:eastAsia="Times New Roman" w:hAnsi="Times New Roman" w:cs="Times New Roman"/>
          <w:sz w:val="28"/>
          <w:szCs w:val="28"/>
        </w:rPr>
        <w:t xml:space="preserve"> (модулей), </w:t>
      </w:r>
      <w:r>
        <w:rPr>
          <w:rFonts w:ascii="Times New Roman" w:eastAsia="Times New Roman" w:hAnsi="Times New Roman" w:cs="Times New Roman"/>
          <w:sz w:val="28"/>
          <w:szCs w:val="28"/>
        </w:rPr>
        <w:t>предусмотренных осно</w:t>
      </w:r>
      <w:r w:rsidR="003A458E">
        <w:rPr>
          <w:rFonts w:ascii="Times New Roman" w:eastAsia="Times New Roman" w:hAnsi="Times New Roman" w:cs="Times New Roman"/>
          <w:sz w:val="28"/>
          <w:szCs w:val="28"/>
        </w:rPr>
        <w:t>вной образовательной программой.</w:t>
      </w:r>
    </w:p>
    <w:p w:rsidR="000F0772" w:rsidRPr="000F0772" w:rsidRDefault="000F0772" w:rsidP="000F0772">
      <w:pPr>
        <w:pStyle w:val="a6"/>
        <w:spacing w:after="0" w:line="240" w:lineRule="auto"/>
        <w:ind w:left="724"/>
        <w:jc w:val="both"/>
        <w:rPr>
          <w:rFonts w:ascii="Times New Roman" w:hAnsi="Times New Roman" w:cs="Times New Roman"/>
          <w:sz w:val="28"/>
          <w:szCs w:val="28"/>
        </w:rPr>
      </w:pPr>
    </w:p>
    <w:p w:rsidR="000F0772" w:rsidRPr="000F0772" w:rsidRDefault="00CA07DF" w:rsidP="000368FA">
      <w:pPr>
        <w:numPr>
          <w:ilvl w:val="0"/>
          <w:numId w:val="3"/>
        </w:numPr>
        <w:tabs>
          <w:tab w:val="left" w:pos="304"/>
        </w:tabs>
        <w:spacing w:after="0" w:line="240" w:lineRule="auto"/>
        <w:ind w:left="4" w:hanging="2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7A43D0" w:rsidRPr="000F0772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 и периодичность проведения промежуточной аттестации</w:t>
      </w:r>
    </w:p>
    <w:p w:rsidR="000F0772" w:rsidRPr="000F0772" w:rsidRDefault="000F0772" w:rsidP="000F0772">
      <w:pPr>
        <w:tabs>
          <w:tab w:val="left" w:pos="30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43D0" w:rsidRPr="000F0772" w:rsidRDefault="000F0772" w:rsidP="000F0772">
      <w:pPr>
        <w:tabs>
          <w:tab w:val="left" w:pos="304"/>
        </w:tabs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2.1.  </w:t>
      </w:r>
      <w:r w:rsidR="007A43D0" w:rsidRPr="000F0772">
        <w:rPr>
          <w:rFonts w:ascii="Times New Roman" w:eastAsia="Times New Roman" w:hAnsi="Times New Roman" w:cs="Times New Roman"/>
          <w:sz w:val="28"/>
          <w:szCs w:val="28"/>
        </w:rPr>
        <w:t>Промежуточная аттестация проводится од</w:t>
      </w:r>
      <w:r w:rsidR="00CA07DF">
        <w:rPr>
          <w:rFonts w:ascii="Times New Roman" w:eastAsia="Times New Roman" w:hAnsi="Times New Roman" w:cs="Times New Roman"/>
          <w:sz w:val="28"/>
          <w:szCs w:val="28"/>
        </w:rPr>
        <w:t xml:space="preserve">ин раз в год (в второй половине </w:t>
      </w:r>
      <w:r w:rsidR="007A43D0" w:rsidRPr="000F0772">
        <w:rPr>
          <w:rFonts w:ascii="Times New Roman" w:eastAsia="Times New Roman" w:hAnsi="Times New Roman" w:cs="Times New Roman"/>
          <w:sz w:val="28"/>
          <w:szCs w:val="28"/>
        </w:rPr>
        <w:t>мая).</w:t>
      </w:r>
    </w:p>
    <w:p w:rsidR="007A43D0" w:rsidRPr="007A43D0" w:rsidRDefault="007A43D0" w:rsidP="00461ECE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2.2.</w:t>
      </w:r>
      <w:r w:rsidR="00461E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Промежуточная аттестация во 2-9 классах представляет собой среднее арифметическое результатов четвертных отметок.</w:t>
      </w:r>
    </w:p>
    <w:p w:rsidR="007A43D0" w:rsidRPr="007A43D0" w:rsidRDefault="007A43D0" w:rsidP="00461ECE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2.3. Промежуточная аттестация в 1 классе представляет собой успешное написание комплексной работы (средний и высокий уровень).</w:t>
      </w:r>
    </w:p>
    <w:p w:rsidR="007A43D0" w:rsidRPr="007A43D0" w:rsidRDefault="007A43D0" w:rsidP="000F0772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2.4. Обучающемуся, пропустившему 75% учебных занятий в течение учебного года, предоставляется возможность сдать зачет (устно или письменно) по каждому предмету учебного плана до окончания текущего учебного года. Промежуточная аттестация считается успешной после получения положительной отметки за зачеты.</w:t>
      </w:r>
    </w:p>
    <w:p w:rsidR="007A43D0" w:rsidRPr="007A43D0" w:rsidRDefault="007A43D0" w:rsidP="007A43D0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2.5. Ответственность за прохождение пропущенного учебного материала возл</w:t>
      </w:r>
      <w:r w:rsidR="00461ECE">
        <w:rPr>
          <w:rFonts w:ascii="Times New Roman" w:eastAsia="Times New Roman" w:hAnsi="Times New Roman" w:cs="Times New Roman"/>
          <w:sz w:val="28"/>
          <w:szCs w:val="28"/>
        </w:rPr>
        <w:t>агается на обу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чающегося, его родителей (законных представителей) и школу.</w:t>
      </w:r>
    </w:p>
    <w:p w:rsidR="007A43D0" w:rsidRPr="007A43D0" w:rsidRDefault="007A43D0" w:rsidP="007A4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43D0" w:rsidRPr="007A43D0" w:rsidRDefault="007A43D0" w:rsidP="00461ECE">
      <w:pPr>
        <w:numPr>
          <w:ilvl w:val="0"/>
          <w:numId w:val="4"/>
        </w:numPr>
        <w:tabs>
          <w:tab w:val="left" w:pos="244"/>
        </w:tabs>
        <w:spacing w:after="0" w:line="240" w:lineRule="auto"/>
        <w:ind w:left="244" w:hanging="24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Оценка личностных, </w:t>
      </w:r>
      <w:proofErr w:type="spellStart"/>
      <w:r w:rsidRPr="007A43D0">
        <w:rPr>
          <w:rFonts w:ascii="Times New Roman" w:eastAsia="Times New Roman" w:hAnsi="Times New Roman" w:cs="Times New Roman"/>
          <w:b/>
          <w:bCs/>
          <w:sz w:val="28"/>
          <w:szCs w:val="28"/>
        </w:rPr>
        <w:t>метапредметных</w:t>
      </w:r>
      <w:proofErr w:type="spellEnd"/>
      <w:r w:rsidRPr="007A43D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 предметных результатов:</w:t>
      </w:r>
    </w:p>
    <w:p w:rsidR="007A43D0" w:rsidRPr="007A43D0" w:rsidRDefault="007A43D0" w:rsidP="007A4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43D0" w:rsidRPr="000F0772" w:rsidRDefault="00461ECE" w:rsidP="007A43D0">
      <w:pPr>
        <w:numPr>
          <w:ilvl w:val="0"/>
          <w:numId w:val="5"/>
        </w:numPr>
        <w:tabs>
          <w:tab w:val="left" w:pos="244"/>
        </w:tabs>
        <w:spacing w:after="0" w:line="240" w:lineRule="auto"/>
        <w:ind w:left="244" w:hanging="24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="007A43D0" w:rsidRPr="007A43D0">
        <w:rPr>
          <w:rFonts w:ascii="Times New Roman" w:eastAsia="Times New Roman" w:hAnsi="Times New Roman" w:cs="Times New Roman"/>
          <w:b/>
          <w:bCs/>
          <w:sz w:val="28"/>
          <w:szCs w:val="28"/>
        </w:rPr>
        <w:t>. Личностные результаты</w:t>
      </w:r>
    </w:p>
    <w:p w:rsidR="000F0772" w:rsidRPr="00341254" w:rsidRDefault="007A43D0" w:rsidP="00341254">
      <w:pPr>
        <w:spacing w:after="0" w:line="240" w:lineRule="auto"/>
        <w:ind w:left="4" w:right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3.1.1. Личностные результаты выпускников в полном соответствии с требованиями ФГОС не подлежат итоговой отметке.</w:t>
      </w:r>
    </w:p>
    <w:p w:rsidR="007A43D0" w:rsidRPr="007A43D0" w:rsidRDefault="007A43D0" w:rsidP="000F0772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3.1.2. Основн</w:t>
      </w:r>
      <w:r w:rsidR="00CA07DF">
        <w:rPr>
          <w:rFonts w:ascii="Times New Roman" w:eastAsia="Times New Roman" w:hAnsi="Times New Roman" w:cs="Times New Roman"/>
          <w:sz w:val="28"/>
          <w:szCs w:val="28"/>
        </w:rPr>
        <w:t xml:space="preserve">ыми объектами оценки личностных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результатов обучающихся являются внутренняя позиция, самооценка, личностная мотивация учебной деятельности, ориентация на моральные нормы их выполнения.</w:t>
      </w:r>
    </w:p>
    <w:p w:rsidR="007A43D0" w:rsidRPr="007A43D0" w:rsidRDefault="007A43D0" w:rsidP="00461ECE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lastRenderedPageBreak/>
        <w:t>3.1.3. Оценка личностных результатов обучающегося (ценностных ориентаций, интереса, готовности к обучению, мотивации к обучению и др.) осуществляется в ходе мониторинговых исследований.</w:t>
      </w:r>
    </w:p>
    <w:p w:rsidR="007A43D0" w:rsidRPr="007A43D0" w:rsidRDefault="007A43D0" w:rsidP="00461ECE">
      <w:pPr>
        <w:spacing w:after="0" w:line="240" w:lineRule="auto"/>
        <w:ind w:left="4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3.1.4. Мониторинговые исследования проводятся классным руководителем или психологом.</w:t>
      </w:r>
    </w:p>
    <w:p w:rsidR="007A43D0" w:rsidRPr="007A43D0" w:rsidRDefault="007A43D0" w:rsidP="007A43D0">
      <w:pPr>
        <w:spacing w:after="0" w:line="240" w:lineRule="auto"/>
        <w:ind w:left="4" w:right="20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3.1.5. Информация, полученная по итогам мониторинговых исследований личностного развития обучающихся, является основанием для принятия управленческих решений.</w:t>
      </w:r>
    </w:p>
    <w:p w:rsidR="007A43D0" w:rsidRDefault="00461ECE" w:rsidP="000F0772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3.1.6.  Доступ к информации о личностном </w:t>
      </w:r>
      <w:r w:rsidR="007A43D0" w:rsidRPr="007A43D0">
        <w:rPr>
          <w:rFonts w:ascii="Times New Roman" w:eastAsia="Times New Roman" w:hAnsi="Times New Roman" w:cs="Times New Roman"/>
          <w:sz w:val="28"/>
          <w:szCs w:val="28"/>
        </w:rPr>
        <w:t>развитии обучающихся регламентирован.</w:t>
      </w:r>
    </w:p>
    <w:p w:rsidR="000F0772" w:rsidRPr="007A43D0" w:rsidRDefault="000F0772" w:rsidP="000F0772">
      <w:pPr>
        <w:spacing w:after="0" w:line="240" w:lineRule="auto"/>
        <w:ind w:left="4" w:right="140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3.1.7. Персональные показатели личностного развития выдаются обучающимся, их родителям (законным представителям), учителям для принятия решений о траектории обучения и её коррекции.</w:t>
      </w:r>
    </w:p>
    <w:p w:rsidR="000F0772" w:rsidRPr="007A43D0" w:rsidRDefault="000F0772" w:rsidP="000F0772">
      <w:pPr>
        <w:spacing w:after="0" w:line="240" w:lineRule="auto"/>
        <w:ind w:left="4" w:right="140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3.1.8. При мониторинговых исследованиях персональная информация является конфиденциальной.</w:t>
      </w:r>
    </w:p>
    <w:p w:rsidR="000F0772" w:rsidRPr="007A43D0" w:rsidRDefault="000F0772" w:rsidP="000F0772">
      <w:pPr>
        <w:spacing w:after="0" w:line="240" w:lineRule="auto"/>
        <w:ind w:left="4" w:right="140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3.1.9.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Оценивание </w:t>
      </w:r>
      <w:proofErr w:type="spellStart"/>
      <w:r w:rsidRPr="007A43D0">
        <w:rPr>
          <w:rFonts w:ascii="Times New Roman" w:eastAsia="Times New Roman" w:hAnsi="Times New Roman" w:cs="Times New Roman"/>
          <w:sz w:val="28"/>
          <w:szCs w:val="28"/>
        </w:rPr>
        <w:t>сформированности</w:t>
      </w:r>
      <w:proofErr w:type="spellEnd"/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 личностных результатов проводится с учётом этических принципов охраны и защиты интересов ребёнка и конфиденциальности в форме, не представляющей угрозы личности, психологической безопасности и эмоциональному статусу обучающегося.</w:t>
      </w:r>
    </w:p>
    <w:p w:rsidR="000F0772" w:rsidRPr="007A43D0" w:rsidRDefault="000F0772" w:rsidP="000F0772">
      <w:pPr>
        <w:spacing w:after="0" w:line="240" w:lineRule="auto"/>
        <w:ind w:left="4" w:right="140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3.1.10. Для оценки личностного развития применяется методика определения уровня воспитанности обучающегося в конце каждого учебного года.</w:t>
      </w:r>
    </w:p>
    <w:p w:rsidR="000F0772" w:rsidRDefault="000F0772" w:rsidP="000F0772">
      <w:pPr>
        <w:spacing w:after="0" w:line="240" w:lineRule="auto"/>
        <w:ind w:left="4" w:right="1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3.1.11. Оценка личностного развития обучающихся, которым необходима специальная поддержка, осуществляется только по запросу родителей (законных представителей), учителей, администрации (при согласовании с родителями (законными представителями). </w:t>
      </w:r>
    </w:p>
    <w:p w:rsidR="000F0772" w:rsidRPr="007A43D0" w:rsidRDefault="000F0772" w:rsidP="000F0772">
      <w:pPr>
        <w:spacing w:after="0" w:line="240" w:lineRule="auto"/>
        <w:ind w:left="4" w:right="140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3.1.12. Вывод о </w:t>
      </w:r>
      <w:proofErr w:type="spellStart"/>
      <w:r w:rsidRPr="007A43D0">
        <w:rPr>
          <w:rFonts w:ascii="Times New Roman" w:eastAsia="Times New Roman" w:hAnsi="Times New Roman" w:cs="Times New Roman"/>
          <w:sz w:val="28"/>
          <w:szCs w:val="28"/>
        </w:rPr>
        <w:t>сформированности</w:t>
      </w:r>
      <w:proofErr w:type="spellEnd"/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 внутренней позиции, самооценки, личностной мотивации учебной деятельности, знания моральных норм и морально-этических суждений фиксируется в характеристике выпускника.</w:t>
      </w:r>
    </w:p>
    <w:p w:rsidR="000F0772" w:rsidRPr="007A43D0" w:rsidRDefault="000F0772" w:rsidP="007A4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0F0772" w:rsidRPr="007A43D0">
          <w:pgSz w:w="11900" w:h="16838"/>
          <w:pgMar w:top="857" w:right="844" w:bottom="149" w:left="1416" w:header="0" w:footer="0" w:gutter="0"/>
          <w:cols w:space="720" w:equalWidth="0">
            <w:col w:w="9644"/>
          </w:cols>
        </w:sectPr>
      </w:pPr>
    </w:p>
    <w:p w:rsidR="007A43D0" w:rsidRDefault="007A43D0" w:rsidP="007A4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0772" w:rsidRPr="007A43D0" w:rsidRDefault="000F0772" w:rsidP="004E588B">
      <w:pPr>
        <w:spacing w:after="0" w:line="240" w:lineRule="auto"/>
        <w:ind w:left="64"/>
        <w:jc w:val="center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3.2. Оценка </w:t>
      </w:r>
      <w:proofErr w:type="spellStart"/>
      <w:r w:rsidRPr="007A43D0">
        <w:rPr>
          <w:rFonts w:ascii="Times New Roman" w:eastAsia="Times New Roman" w:hAnsi="Times New Roman" w:cs="Times New Roman"/>
          <w:b/>
          <w:bCs/>
          <w:sz w:val="28"/>
          <w:szCs w:val="28"/>
        </w:rPr>
        <w:t>метапредметных</w:t>
      </w:r>
      <w:proofErr w:type="spellEnd"/>
      <w:r w:rsidRPr="007A43D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результатов.</w:t>
      </w:r>
    </w:p>
    <w:p w:rsidR="000F0772" w:rsidRPr="007A43D0" w:rsidRDefault="000F0772" w:rsidP="000F07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0772" w:rsidRPr="007A43D0" w:rsidRDefault="000F0772" w:rsidP="000F0772">
      <w:pPr>
        <w:spacing w:after="0" w:line="240" w:lineRule="auto"/>
        <w:ind w:left="4" w:right="140" w:firstLine="62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3.2.1.</w:t>
      </w:r>
      <w:r w:rsidR="003A45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Объектом оценки </w:t>
      </w:r>
      <w:proofErr w:type="spellStart"/>
      <w:r w:rsidRPr="007A43D0">
        <w:rPr>
          <w:rFonts w:ascii="Times New Roman" w:eastAsia="Times New Roman" w:hAnsi="Times New Roman" w:cs="Times New Roman"/>
          <w:sz w:val="28"/>
          <w:szCs w:val="28"/>
        </w:rPr>
        <w:t>метапредметных</w:t>
      </w:r>
      <w:proofErr w:type="spellEnd"/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 результатов служит </w:t>
      </w:r>
      <w:proofErr w:type="spellStart"/>
      <w:r w:rsidRPr="007A43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сформированность</w:t>
      </w:r>
      <w:proofErr w:type="spellEnd"/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43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регулятивных, коммуникативных и познавательных универсальных действий,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т.е.</w:t>
      </w:r>
      <w:r w:rsidRPr="007A43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таких</w:t>
      </w:r>
      <w:r w:rsidRPr="007A43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умственных действий обучающихся, которые направлены на анализ и управление своей познавательной деятельностью. К ним относятся:</w:t>
      </w:r>
    </w:p>
    <w:p w:rsidR="000F0772" w:rsidRPr="000F0772" w:rsidRDefault="000F0772" w:rsidP="000F0772">
      <w:pPr>
        <w:numPr>
          <w:ilvl w:val="0"/>
          <w:numId w:val="6"/>
        </w:numPr>
        <w:tabs>
          <w:tab w:val="left" w:pos="330"/>
        </w:tabs>
        <w:spacing w:after="0" w:line="240" w:lineRule="auto"/>
        <w:ind w:left="4" w:right="140" w:hanging="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способность принимать и сохранять учебную цель и зад</w:t>
      </w:r>
      <w:r w:rsidR="003A458E">
        <w:rPr>
          <w:rFonts w:ascii="Times New Roman" w:eastAsia="Times New Roman" w:hAnsi="Times New Roman" w:cs="Times New Roman"/>
          <w:sz w:val="28"/>
          <w:szCs w:val="28"/>
        </w:rPr>
        <w:t>ачи; умение планировать собст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венную деятельность; умение контролировать и оценивать </w:t>
      </w:r>
      <w:r w:rsidR="003A458E">
        <w:rPr>
          <w:rFonts w:ascii="Times New Roman" w:eastAsia="Times New Roman" w:hAnsi="Times New Roman" w:cs="Times New Roman"/>
          <w:sz w:val="28"/>
          <w:szCs w:val="28"/>
        </w:rPr>
        <w:t>свои действия; проявлять инициа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тиву и самостоятельность в обучении;</w:t>
      </w:r>
    </w:p>
    <w:p w:rsidR="000F0772" w:rsidRDefault="000F0772" w:rsidP="003A458E">
      <w:pPr>
        <w:numPr>
          <w:ilvl w:val="0"/>
          <w:numId w:val="6"/>
        </w:numPr>
        <w:tabs>
          <w:tab w:val="left" w:pos="204"/>
        </w:tabs>
        <w:spacing w:after="0" w:line="240" w:lineRule="auto"/>
        <w:ind w:left="204" w:hanging="20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умение осуществлять информа</w:t>
      </w:r>
      <w:r w:rsidR="003A458E">
        <w:rPr>
          <w:rFonts w:ascii="Times New Roman" w:eastAsia="Times New Roman" w:hAnsi="Times New Roman" w:cs="Times New Roman"/>
          <w:sz w:val="28"/>
          <w:szCs w:val="28"/>
        </w:rPr>
        <w:t xml:space="preserve">ционный поиск, сбор и выделение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информации;</w:t>
      </w:r>
    </w:p>
    <w:p w:rsidR="000F0772" w:rsidRPr="007A43D0" w:rsidRDefault="000F0772" w:rsidP="000F0772">
      <w:pPr>
        <w:numPr>
          <w:ilvl w:val="0"/>
          <w:numId w:val="6"/>
        </w:numPr>
        <w:tabs>
          <w:tab w:val="left" w:pos="210"/>
        </w:tabs>
        <w:spacing w:after="0" w:line="240" w:lineRule="auto"/>
        <w:ind w:left="4" w:right="140" w:hanging="4"/>
        <w:rPr>
          <w:rFonts w:ascii="Times New Roman" w:eastAsia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умение использовать знаково-символические средства для создания моделей изучаемых объектов и процессов;</w:t>
      </w:r>
    </w:p>
    <w:p w:rsidR="000F0772" w:rsidRPr="007A43D0" w:rsidRDefault="000F0772" w:rsidP="000F07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F0772" w:rsidRPr="007A43D0" w:rsidRDefault="000F0772" w:rsidP="000F0772">
      <w:pPr>
        <w:tabs>
          <w:tab w:val="left" w:pos="204"/>
        </w:tabs>
        <w:spacing w:after="0" w:line="240" w:lineRule="auto"/>
        <w:ind w:left="204"/>
        <w:rPr>
          <w:rFonts w:ascii="Times New Roman" w:eastAsia="Times New Roman" w:hAnsi="Times New Roman" w:cs="Times New Roman"/>
          <w:sz w:val="28"/>
          <w:szCs w:val="28"/>
        </w:rPr>
      </w:pPr>
    </w:p>
    <w:p w:rsidR="000F0772" w:rsidRPr="007A43D0" w:rsidRDefault="000F0772" w:rsidP="007A4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43D0" w:rsidRPr="007A43D0" w:rsidRDefault="007A43D0" w:rsidP="007A4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7A43D0" w:rsidRPr="007A43D0">
          <w:type w:val="continuous"/>
          <w:pgSz w:w="11900" w:h="16838"/>
          <w:pgMar w:top="857" w:right="844" w:bottom="149" w:left="1416" w:header="0" w:footer="0" w:gutter="0"/>
          <w:cols w:space="720" w:equalWidth="0">
            <w:col w:w="9644"/>
          </w:cols>
        </w:sectPr>
      </w:pPr>
    </w:p>
    <w:p w:rsidR="007A43D0" w:rsidRPr="007A43D0" w:rsidRDefault="007A43D0" w:rsidP="007A43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A43D0" w:rsidRPr="003A458E" w:rsidRDefault="007A43D0" w:rsidP="003A458E">
      <w:pPr>
        <w:numPr>
          <w:ilvl w:val="0"/>
          <w:numId w:val="6"/>
        </w:numPr>
        <w:tabs>
          <w:tab w:val="left" w:pos="272"/>
        </w:tabs>
        <w:spacing w:after="0" w:line="240" w:lineRule="auto"/>
        <w:ind w:left="4" w:hanging="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логические операции сравнения, ана</w:t>
      </w:r>
      <w:r w:rsidR="003A458E">
        <w:rPr>
          <w:rFonts w:ascii="Times New Roman" w:eastAsia="Times New Roman" w:hAnsi="Times New Roman" w:cs="Times New Roman"/>
          <w:sz w:val="28"/>
          <w:szCs w:val="28"/>
        </w:rPr>
        <w:t xml:space="preserve">лиза, обобщения, классификации,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установления аналогий;</w:t>
      </w:r>
    </w:p>
    <w:p w:rsidR="007A43D0" w:rsidRPr="003A458E" w:rsidRDefault="007A43D0" w:rsidP="003A458E">
      <w:pPr>
        <w:numPr>
          <w:ilvl w:val="0"/>
          <w:numId w:val="6"/>
        </w:numPr>
        <w:tabs>
          <w:tab w:val="left" w:pos="272"/>
        </w:tabs>
        <w:spacing w:after="0" w:line="240" w:lineRule="auto"/>
        <w:ind w:left="4" w:right="140" w:hanging="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умения сотрудничать с учителем и сверстниками при решении учебных проблем, принимать на себя ответственность за результаты своих действий.</w:t>
      </w:r>
    </w:p>
    <w:p w:rsidR="003A458E" w:rsidRPr="003A458E" w:rsidRDefault="007A43D0" w:rsidP="00CA07DF">
      <w:pPr>
        <w:spacing w:after="0" w:line="240" w:lineRule="auto"/>
        <w:ind w:left="4" w:right="14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3.2.2.</w:t>
      </w:r>
      <w:r w:rsidR="003A45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Оценка </w:t>
      </w:r>
      <w:proofErr w:type="spellStart"/>
      <w:r w:rsidRPr="007A43D0">
        <w:rPr>
          <w:rFonts w:ascii="Times New Roman" w:eastAsia="Times New Roman" w:hAnsi="Times New Roman" w:cs="Times New Roman"/>
          <w:sz w:val="28"/>
          <w:szCs w:val="28"/>
        </w:rPr>
        <w:t>метапредметных</w:t>
      </w:r>
      <w:proofErr w:type="spellEnd"/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 результатов осуществляется в ходе проведения проверочных</w:t>
      </w:r>
      <w:r w:rsidR="00CA07DF">
        <w:rPr>
          <w:rFonts w:ascii="Times New Roman" w:eastAsia="Times New Roman" w:hAnsi="Times New Roman" w:cs="Times New Roman"/>
          <w:sz w:val="28"/>
          <w:szCs w:val="28"/>
        </w:rPr>
        <w:t xml:space="preserve"> работ по предметам, комплексной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07DF">
        <w:rPr>
          <w:rFonts w:ascii="Times New Roman" w:eastAsia="Times New Roman" w:hAnsi="Times New Roman" w:cs="Times New Roman"/>
          <w:sz w:val="28"/>
          <w:szCs w:val="28"/>
        </w:rPr>
        <w:t xml:space="preserve">работы на </w:t>
      </w:r>
      <w:proofErr w:type="spellStart"/>
      <w:r w:rsidR="00CA07DF">
        <w:rPr>
          <w:rFonts w:ascii="Times New Roman" w:eastAsia="Times New Roman" w:hAnsi="Times New Roman" w:cs="Times New Roman"/>
          <w:sz w:val="28"/>
          <w:szCs w:val="28"/>
        </w:rPr>
        <w:t>межпредметной</w:t>
      </w:r>
      <w:proofErr w:type="spellEnd"/>
      <w:r w:rsidR="00CA07DF">
        <w:rPr>
          <w:rFonts w:ascii="Times New Roman" w:eastAsia="Times New Roman" w:hAnsi="Times New Roman" w:cs="Times New Roman"/>
          <w:sz w:val="28"/>
          <w:szCs w:val="28"/>
        </w:rPr>
        <w:t xml:space="preserve"> основе в 4 классе.</w:t>
      </w:r>
      <w:r w:rsidR="003A458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CA07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A43D0" w:rsidRPr="007A43D0" w:rsidRDefault="003A458E" w:rsidP="00CA07DF">
      <w:pPr>
        <w:tabs>
          <w:tab w:val="left" w:pos="1463"/>
          <w:tab w:val="left" w:pos="3223"/>
          <w:tab w:val="left" w:pos="4363"/>
          <w:tab w:val="left" w:pos="5563"/>
          <w:tab w:val="left" w:pos="6583"/>
          <w:tab w:val="left" w:pos="820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</w:t>
      </w:r>
      <w:r w:rsidR="007A43D0" w:rsidRPr="007A43D0">
        <w:rPr>
          <w:rFonts w:ascii="Times New Roman" w:eastAsia="Times New Roman" w:hAnsi="Times New Roman" w:cs="Times New Roman"/>
          <w:b/>
          <w:bCs/>
          <w:sz w:val="28"/>
          <w:szCs w:val="28"/>
        </w:rPr>
        <w:t>Целью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43D0" w:rsidRPr="007A43D0">
        <w:rPr>
          <w:rFonts w:ascii="Times New Roman" w:eastAsia="Times New Roman" w:hAnsi="Times New Roman" w:cs="Times New Roman"/>
          <w:b/>
          <w:bCs/>
          <w:sz w:val="28"/>
          <w:szCs w:val="28"/>
        </w:rPr>
        <w:t>комплексной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43D0" w:rsidRPr="007A43D0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43D0" w:rsidRPr="007A43D0">
        <w:rPr>
          <w:rFonts w:ascii="Times New Roman" w:eastAsia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43D0" w:rsidRPr="007A43D0">
        <w:rPr>
          <w:rFonts w:ascii="Times New Roman" w:eastAsia="Times New Roman" w:hAnsi="Times New Roman" w:cs="Times New Roman"/>
          <w:sz w:val="28"/>
          <w:szCs w:val="28"/>
        </w:rPr>
        <w:t>оценка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43D0" w:rsidRPr="007A43D0">
        <w:rPr>
          <w:rFonts w:ascii="Times New Roman" w:eastAsia="Times New Roman" w:hAnsi="Times New Roman" w:cs="Times New Roman"/>
          <w:sz w:val="28"/>
          <w:szCs w:val="28"/>
        </w:rPr>
        <w:t>способности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43D0" w:rsidRPr="007A43D0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43D0" w:rsidRPr="007A43D0">
        <w:rPr>
          <w:rFonts w:ascii="Times New Roman" w:eastAsia="Times New Roman" w:hAnsi="Times New Roman" w:cs="Times New Roman"/>
          <w:sz w:val="28"/>
          <w:szCs w:val="28"/>
        </w:rPr>
        <w:t xml:space="preserve">работать с информацией, представленной в различном виде (в виде литературных и научно-познавательных текстов, таблиц, диаграмм, графиков и др.) и решать учебные и практические задачи на основе сформированных предметных знаний и умений, а также универсальных учебных действий на </w:t>
      </w:r>
      <w:proofErr w:type="spellStart"/>
      <w:r w:rsidR="007A43D0" w:rsidRPr="007A43D0">
        <w:rPr>
          <w:rFonts w:ascii="Times New Roman" w:eastAsia="Times New Roman" w:hAnsi="Times New Roman" w:cs="Times New Roman"/>
          <w:sz w:val="28"/>
          <w:szCs w:val="28"/>
        </w:rPr>
        <w:t>межпредметной</w:t>
      </w:r>
      <w:proofErr w:type="spellEnd"/>
      <w:r w:rsidR="007A43D0" w:rsidRPr="007A43D0">
        <w:rPr>
          <w:rFonts w:ascii="Times New Roman" w:eastAsia="Times New Roman" w:hAnsi="Times New Roman" w:cs="Times New Roman"/>
          <w:sz w:val="28"/>
          <w:szCs w:val="28"/>
        </w:rPr>
        <w:t xml:space="preserve"> основе.</w:t>
      </w:r>
    </w:p>
    <w:p w:rsidR="003A458E" w:rsidRDefault="007A43D0" w:rsidP="003A458E">
      <w:pPr>
        <w:spacing w:after="0" w:line="240" w:lineRule="auto"/>
        <w:ind w:left="4" w:right="140" w:firstLine="6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3.2.3. В зависимости от успешности выполнения проверочных заданий по предметам с учетом характера ошибок, допущенных обучающимся, учитель делает вывод о</w:t>
      </w:r>
      <w:r w:rsidR="003A45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58E" w:rsidRPr="007A43D0">
        <w:rPr>
          <w:rFonts w:ascii="Times New Roman" w:eastAsia="Times New Roman" w:hAnsi="Times New Roman" w:cs="Times New Roman"/>
          <w:sz w:val="28"/>
          <w:szCs w:val="28"/>
        </w:rPr>
        <w:t>сформированности</w:t>
      </w:r>
      <w:proofErr w:type="spellEnd"/>
      <w:r w:rsidR="003A458E" w:rsidRPr="007A43D0">
        <w:rPr>
          <w:rFonts w:ascii="Times New Roman" w:eastAsia="Times New Roman" w:hAnsi="Times New Roman" w:cs="Times New Roman"/>
          <w:sz w:val="28"/>
          <w:szCs w:val="28"/>
        </w:rPr>
        <w:t xml:space="preserve"> ряда познавательных и регулятивных действий обучающихся и оценивается по 4-балльной системе. Проверочные задания, требующие совместной (командной) работы позволяют оценить </w:t>
      </w:r>
      <w:proofErr w:type="spellStart"/>
      <w:r w:rsidR="003A458E" w:rsidRPr="007A43D0">
        <w:rPr>
          <w:rFonts w:ascii="Times New Roman" w:eastAsia="Times New Roman" w:hAnsi="Times New Roman" w:cs="Times New Roman"/>
          <w:sz w:val="28"/>
          <w:szCs w:val="28"/>
        </w:rPr>
        <w:t>сформированность</w:t>
      </w:r>
      <w:proofErr w:type="spellEnd"/>
      <w:r w:rsidR="003A458E" w:rsidRPr="007A43D0">
        <w:rPr>
          <w:rFonts w:ascii="Times New Roman" w:eastAsia="Times New Roman" w:hAnsi="Times New Roman" w:cs="Times New Roman"/>
          <w:sz w:val="28"/>
          <w:szCs w:val="28"/>
        </w:rPr>
        <w:t xml:space="preserve"> коммуникативных учебных действий. Проверочные работы по предметам и комплексные работы на </w:t>
      </w:r>
      <w:proofErr w:type="spellStart"/>
      <w:r w:rsidR="003A458E" w:rsidRPr="007A43D0">
        <w:rPr>
          <w:rFonts w:ascii="Times New Roman" w:eastAsia="Times New Roman" w:hAnsi="Times New Roman" w:cs="Times New Roman"/>
          <w:sz w:val="28"/>
          <w:szCs w:val="28"/>
        </w:rPr>
        <w:t>межпредметной</w:t>
      </w:r>
      <w:proofErr w:type="spellEnd"/>
      <w:r w:rsidR="003A458E" w:rsidRPr="007A43D0">
        <w:rPr>
          <w:rFonts w:ascii="Times New Roman" w:eastAsia="Times New Roman" w:hAnsi="Times New Roman" w:cs="Times New Roman"/>
          <w:sz w:val="28"/>
          <w:szCs w:val="28"/>
        </w:rPr>
        <w:t xml:space="preserve"> основе позволяют оценить </w:t>
      </w:r>
      <w:proofErr w:type="spellStart"/>
      <w:r w:rsidR="003A458E" w:rsidRPr="007A43D0">
        <w:rPr>
          <w:rFonts w:ascii="Times New Roman" w:eastAsia="Times New Roman" w:hAnsi="Times New Roman" w:cs="Times New Roman"/>
          <w:sz w:val="28"/>
          <w:szCs w:val="28"/>
        </w:rPr>
        <w:t>сформированность</w:t>
      </w:r>
      <w:proofErr w:type="spellEnd"/>
      <w:r w:rsidR="003A458E" w:rsidRPr="007A43D0">
        <w:rPr>
          <w:rFonts w:ascii="Times New Roman" w:eastAsia="Times New Roman" w:hAnsi="Times New Roman" w:cs="Times New Roman"/>
          <w:sz w:val="28"/>
          <w:szCs w:val="28"/>
        </w:rPr>
        <w:t xml:space="preserve"> большинства познавательных учебных действий, навыков работы с информацией и регулятивных действий.</w:t>
      </w:r>
    </w:p>
    <w:p w:rsidR="003A458E" w:rsidRPr="007A43D0" w:rsidRDefault="00CA07DF" w:rsidP="003A4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A458E" w:rsidRPr="007A43D0" w:rsidRDefault="003A458E" w:rsidP="003A458E">
      <w:pPr>
        <w:spacing w:after="0" w:line="240" w:lineRule="auto"/>
        <w:ind w:left="4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b/>
          <w:bCs/>
          <w:sz w:val="28"/>
          <w:szCs w:val="28"/>
        </w:rPr>
        <w:t>3.3. Оценка предметных результатов</w:t>
      </w:r>
    </w:p>
    <w:p w:rsidR="003A458E" w:rsidRDefault="003A458E" w:rsidP="003A458E">
      <w:pPr>
        <w:spacing w:after="0" w:line="240" w:lineRule="auto"/>
        <w:ind w:right="140"/>
        <w:jc w:val="both"/>
        <w:rPr>
          <w:rFonts w:ascii="Times New Roman" w:hAnsi="Times New Roman" w:cs="Times New Roman"/>
          <w:sz w:val="28"/>
          <w:szCs w:val="28"/>
        </w:rPr>
      </w:pPr>
    </w:p>
    <w:p w:rsidR="003A458E" w:rsidRDefault="003A458E" w:rsidP="003A458E">
      <w:pPr>
        <w:spacing w:after="0" w:line="240" w:lineRule="auto"/>
        <w:ind w:left="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3.3.1.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Достижение этих результатов определяется для учебных предметов, представленных в обязательной части учебного плана, а также в части, формируемой участниками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образовательных отношений в 5-9 классах. Объектом оценки являются действия, выполняемые обучающимися с предметным содержанием.</w:t>
      </w:r>
    </w:p>
    <w:p w:rsidR="004E588B" w:rsidRDefault="003A458E" w:rsidP="004E588B">
      <w:pPr>
        <w:spacing w:after="0" w:line="240" w:lineRule="auto"/>
        <w:ind w:left="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3.3.2.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При оценке предметных результатов в 1-м классе исключается система балльного (отметочного) оценивания. Недопустимо также использование любой знаковой символики, заменяющей цифровую отметку.</w:t>
      </w:r>
    </w:p>
    <w:p w:rsidR="004E588B" w:rsidRPr="007A43D0" w:rsidRDefault="004E588B" w:rsidP="004E588B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3.3.3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В школе принята 4-балльная шкала отметок: «5» - отлично; «4» - хорошо; «3» - удовлетворительно; «2» - неудовлетворительно.</w:t>
      </w:r>
    </w:p>
    <w:p w:rsidR="004E588B" w:rsidRPr="007A43D0" w:rsidRDefault="004E588B" w:rsidP="004E588B">
      <w:pPr>
        <w:spacing w:after="0" w:line="240" w:lineRule="auto"/>
        <w:ind w:left="4" w:right="20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«5» - обучающийся владеет опорной системой знаний, необходимой для продолжения обучения на уровне осознанного произвольного овладения учебными действиями и при выполнении промежуточных, итоговых работ обучающийся выполняет не менее 65% заданий базового уровня и не менее 50% заданий повышенного уровня.</w:t>
      </w:r>
    </w:p>
    <w:p w:rsidR="004E588B" w:rsidRPr="007A43D0" w:rsidRDefault="004E588B" w:rsidP="004E588B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«4»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 - обучающийся владеет опорной системой знаний и учебными действиями, необходимыми для продолжения образования и при выполнении промежуточных, итоговых работ обучающийся выполняет не менее 50% заданий базового уровня и 50% заданий повышенного уровня.</w:t>
      </w:r>
    </w:p>
    <w:p w:rsidR="004E588B" w:rsidRPr="007A43D0" w:rsidRDefault="004E588B" w:rsidP="004E58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4E588B" w:rsidRPr="007A43D0">
          <w:pgSz w:w="11900" w:h="16838"/>
          <w:pgMar w:top="852" w:right="704" w:bottom="149" w:left="1416" w:header="0" w:footer="0" w:gutter="0"/>
          <w:cols w:space="720" w:equalWidth="0">
            <w:col w:w="9784"/>
          </w:cols>
        </w:sectPr>
      </w:pPr>
    </w:p>
    <w:p w:rsidR="007A43D0" w:rsidRPr="007A43D0" w:rsidRDefault="007A43D0" w:rsidP="003A4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7A43D0" w:rsidRPr="007A43D0">
          <w:type w:val="continuous"/>
          <w:pgSz w:w="11900" w:h="16838"/>
          <w:pgMar w:top="852" w:right="704" w:bottom="149" w:left="1416" w:header="0" w:footer="0" w:gutter="0"/>
          <w:cols w:space="720" w:equalWidth="0">
            <w:col w:w="9784"/>
          </w:cols>
        </w:sectPr>
      </w:pPr>
    </w:p>
    <w:p w:rsidR="007A43D0" w:rsidRPr="004E588B" w:rsidRDefault="007A43D0" w:rsidP="004E588B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7A43D0" w:rsidRPr="007A43D0" w:rsidRDefault="007A43D0" w:rsidP="003A458E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«3» - обучающийся владеет опорной системой знаний, необходимой дли продолжения образования и способен использовать их для решения простых учебно-познавательных и учебно-практических задач, т.е. при выполнении промежуточных, итоговых работ обучающийся выполняет не менее 50% заданий базового уровня.</w:t>
      </w:r>
    </w:p>
    <w:p w:rsidR="007A43D0" w:rsidRPr="007A43D0" w:rsidRDefault="007A43D0" w:rsidP="003A458E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«2» - обучающийся не владеет опорной системой знаний и учебными действиями, т.е. при выполнении промежуточных, итоговых работ обучающийся выполняет менее 50% заданий базового уровня.</w:t>
      </w:r>
    </w:p>
    <w:p w:rsidR="007A43D0" w:rsidRPr="007A43D0" w:rsidRDefault="00CA07DF" w:rsidP="003A458E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3.3.4</w:t>
      </w:r>
      <w:r w:rsidR="007A43D0" w:rsidRPr="007A43D0">
        <w:rPr>
          <w:rFonts w:ascii="Times New Roman" w:eastAsia="Times New Roman" w:hAnsi="Times New Roman" w:cs="Times New Roman"/>
          <w:sz w:val="28"/>
          <w:szCs w:val="28"/>
        </w:rPr>
        <w:t>. Четвертные и годовые отметки выставляются в срок согласно календарного учебного графика (окончание четвертей и учебного года).</w:t>
      </w:r>
    </w:p>
    <w:p w:rsidR="007A43D0" w:rsidRPr="007A43D0" w:rsidRDefault="00CA07DF" w:rsidP="007A43D0">
      <w:pPr>
        <w:spacing w:after="0" w:line="240" w:lineRule="auto"/>
        <w:ind w:left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3.3.5</w:t>
      </w:r>
      <w:r w:rsidR="007A43D0" w:rsidRPr="007A43D0">
        <w:rPr>
          <w:rFonts w:ascii="Times New Roman" w:eastAsia="Times New Roman" w:hAnsi="Times New Roman" w:cs="Times New Roman"/>
          <w:sz w:val="28"/>
          <w:szCs w:val="28"/>
        </w:rPr>
        <w:t>. Четвертная отметка представляет собой среднее арифметическое текущих отметок.</w:t>
      </w:r>
    </w:p>
    <w:p w:rsidR="007A43D0" w:rsidRPr="007A43D0" w:rsidRDefault="004E588B" w:rsidP="003A458E">
      <w:pPr>
        <w:spacing w:after="0" w:line="240" w:lineRule="auto"/>
        <w:ind w:left="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3.3.6</w:t>
      </w:r>
      <w:r w:rsidR="007A43D0" w:rsidRPr="007A43D0">
        <w:rPr>
          <w:rFonts w:ascii="Times New Roman" w:eastAsia="Times New Roman" w:hAnsi="Times New Roman" w:cs="Times New Roman"/>
          <w:sz w:val="28"/>
          <w:szCs w:val="28"/>
        </w:rPr>
        <w:t>. Годовая отметка представляет собой среднее арифметическое четвертных отметок.</w:t>
      </w:r>
    </w:p>
    <w:p w:rsidR="007A43D0" w:rsidRPr="007A43D0" w:rsidRDefault="004E588B" w:rsidP="003A458E">
      <w:pPr>
        <w:spacing w:after="0" w:line="240" w:lineRule="auto"/>
        <w:ind w:left="4"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3.3.7</w:t>
      </w:r>
      <w:r w:rsidR="007A43D0" w:rsidRPr="007A43D0">
        <w:rPr>
          <w:rFonts w:ascii="Times New Roman" w:eastAsia="Times New Roman" w:hAnsi="Times New Roman" w:cs="Times New Roman"/>
          <w:sz w:val="28"/>
          <w:szCs w:val="28"/>
        </w:rPr>
        <w:t>. Обучающимся, освобожденным на основании медицинской справки от занятий по физической культуре, не делается запись об освобождении. Оцениваются теоретические знания по предмету.</w:t>
      </w:r>
    </w:p>
    <w:p w:rsidR="007A43D0" w:rsidRPr="007A43D0" w:rsidRDefault="004E588B" w:rsidP="007A43D0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3.3.8</w:t>
      </w:r>
      <w:r w:rsidR="007A43D0" w:rsidRPr="007A43D0">
        <w:rPr>
          <w:rFonts w:ascii="Times New Roman" w:eastAsia="Times New Roman" w:hAnsi="Times New Roman" w:cs="Times New Roman"/>
          <w:sz w:val="28"/>
          <w:szCs w:val="28"/>
        </w:rPr>
        <w:t>. Предметные результаты учебных курсов, представленных в части, формируемой участниками образовательных отношений, в 1-9 классах, не оцениваются. Эти курсы записываются в отдельные журналы для учебных курсов.</w:t>
      </w:r>
    </w:p>
    <w:p w:rsidR="007A43D0" w:rsidRPr="007A43D0" w:rsidRDefault="007A43D0" w:rsidP="007A4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43D0" w:rsidRPr="007A43D0" w:rsidRDefault="007A43D0" w:rsidP="00C307A3">
      <w:pPr>
        <w:numPr>
          <w:ilvl w:val="0"/>
          <w:numId w:val="7"/>
        </w:numPr>
        <w:tabs>
          <w:tab w:val="left" w:pos="244"/>
        </w:tabs>
        <w:spacing w:after="0" w:line="240" w:lineRule="auto"/>
        <w:ind w:left="244" w:hanging="24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b/>
          <w:bCs/>
          <w:sz w:val="28"/>
          <w:szCs w:val="28"/>
        </w:rPr>
        <w:t>Портфолио обучающегося как метод оценки</w:t>
      </w:r>
    </w:p>
    <w:p w:rsidR="007A43D0" w:rsidRPr="007A43D0" w:rsidRDefault="007A43D0" w:rsidP="007A4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43D0" w:rsidRPr="007A43D0" w:rsidRDefault="007A43D0" w:rsidP="003A458E">
      <w:pPr>
        <w:spacing w:after="0" w:line="240" w:lineRule="auto"/>
        <w:ind w:left="64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4.1.</w:t>
      </w:r>
      <w:r w:rsidR="003A45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Портфолио - наиболее адекватный метод интегральной (накопительной) оценки.</w:t>
      </w:r>
    </w:p>
    <w:p w:rsidR="007A43D0" w:rsidRDefault="007A43D0" w:rsidP="004E588B">
      <w:pPr>
        <w:spacing w:after="0" w:line="240" w:lineRule="auto"/>
        <w:ind w:left="4" w:firstLine="62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«Портфолио» – это сборник работ и результатов, которые показывают усилия, прогресс и достижения ученика в разных областях (учёба, творчество, общение, здоровье, полезный людям труд и т.д.), а также самоанализ учеником своих текущих достижений и недостатков, позволяющих самому определять цели своего дальнейшего развития.</w:t>
      </w:r>
    </w:p>
    <w:p w:rsidR="004E588B" w:rsidRPr="007A43D0" w:rsidRDefault="004E588B" w:rsidP="004E588B">
      <w:pPr>
        <w:spacing w:after="0" w:line="240" w:lineRule="auto"/>
        <w:ind w:left="4" w:firstLine="62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4.2.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В состав портфеля достижений включаются результаты, достигнутые обучающимся не только в ходе учебной деятельности, но и в иных формах активности: творческой, социальной, коммуникативной, физкультурно-оздоровительной, трудовой деятельности, протекающей как в рамках повседневной школьной практики, так и за её пределами, в том числе результаты участия в олимпиадах, конкурсах, смотрах, выставках, концертах, спортивных мероприятиях, различные творческие работы, поделки и др. В Портфолио могут быть включены и иные документы, характеризующие обучающегося с точки зрения его </w:t>
      </w:r>
      <w:proofErr w:type="spellStart"/>
      <w:r w:rsidRPr="007A43D0">
        <w:rPr>
          <w:rFonts w:ascii="Times New Roman" w:eastAsia="Times New Roman" w:hAnsi="Times New Roman" w:cs="Times New Roman"/>
          <w:sz w:val="28"/>
          <w:szCs w:val="28"/>
        </w:rPr>
        <w:t>внеучебной</w:t>
      </w:r>
      <w:proofErr w:type="spellEnd"/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 и досуговой деятельности.</w:t>
      </w:r>
    </w:p>
    <w:p w:rsidR="004E588B" w:rsidRPr="007A43D0" w:rsidRDefault="004E588B" w:rsidP="004E588B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4.3. По результатам оценки классным руководителем делается вывод о </w:t>
      </w:r>
      <w:proofErr w:type="spellStart"/>
      <w:r w:rsidRPr="007A43D0">
        <w:rPr>
          <w:rFonts w:ascii="Times New Roman" w:eastAsia="Times New Roman" w:hAnsi="Times New Roman" w:cs="Times New Roman"/>
          <w:sz w:val="28"/>
          <w:szCs w:val="28"/>
        </w:rPr>
        <w:t>сформированности</w:t>
      </w:r>
      <w:proofErr w:type="spellEnd"/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 у обучающихся универсальных и предметных способов действий, а также опорной системы знаний; </w:t>
      </w:r>
      <w:proofErr w:type="spellStart"/>
      <w:r w:rsidRPr="007A43D0">
        <w:rPr>
          <w:rFonts w:ascii="Times New Roman" w:eastAsia="Times New Roman" w:hAnsi="Times New Roman" w:cs="Times New Roman"/>
          <w:sz w:val="28"/>
          <w:szCs w:val="28"/>
        </w:rPr>
        <w:t>сформированности</w:t>
      </w:r>
      <w:proofErr w:type="spellEnd"/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 основ умения учиться и индивидуальном прогрессе в основных сферах развития личности.</w:t>
      </w:r>
    </w:p>
    <w:p w:rsidR="004E588B" w:rsidRPr="007A43D0" w:rsidRDefault="004E588B" w:rsidP="004E58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588B" w:rsidRPr="007A43D0" w:rsidRDefault="004E588B" w:rsidP="007A4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4E588B" w:rsidRPr="007A43D0">
          <w:pgSz w:w="11900" w:h="16838"/>
          <w:pgMar w:top="852" w:right="844" w:bottom="149" w:left="1416" w:header="0" w:footer="0" w:gutter="0"/>
          <w:cols w:space="720" w:equalWidth="0">
            <w:col w:w="9644"/>
          </w:cols>
        </w:sectPr>
      </w:pPr>
    </w:p>
    <w:p w:rsidR="007A43D0" w:rsidRPr="007A43D0" w:rsidRDefault="007A43D0" w:rsidP="007A4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43D0" w:rsidRPr="007A43D0" w:rsidRDefault="007A43D0" w:rsidP="004E588B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7A43D0" w:rsidRPr="007A43D0">
          <w:type w:val="continuous"/>
          <w:pgSz w:w="11900" w:h="16838"/>
          <w:pgMar w:top="852" w:right="844" w:bottom="149" w:left="1416" w:header="0" w:footer="0" w:gutter="0"/>
          <w:cols w:space="720" w:equalWidth="0">
            <w:col w:w="9644"/>
          </w:cols>
        </w:sectPr>
      </w:pPr>
    </w:p>
    <w:p w:rsidR="007A43D0" w:rsidRPr="007A43D0" w:rsidRDefault="007A43D0" w:rsidP="004E58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43D0" w:rsidRPr="007A43D0" w:rsidRDefault="007A43D0" w:rsidP="003A458E">
      <w:pPr>
        <w:numPr>
          <w:ilvl w:val="0"/>
          <w:numId w:val="8"/>
        </w:numPr>
        <w:tabs>
          <w:tab w:val="left" w:pos="364"/>
        </w:tabs>
        <w:spacing w:after="0" w:line="240" w:lineRule="auto"/>
        <w:ind w:left="364" w:hanging="23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 перевода обучающихся в следующий класс</w:t>
      </w:r>
    </w:p>
    <w:p w:rsidR="007A43D0" w:rsidRPr="007A43D0" w:rsidRDefault="007A43D0" w:rsidP="007A4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43D0" w:rsidRPr="007A43D0" w:rsidRDefault="007A43D0" w:rsidP="003A458E">
      <w:pPr>
        <w:spacing w:after="0" w:line="240" w:lineRule="auto"/>
        <w:ind w:left="4" w:right="20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5.1. Обучающиеся, освоившие программу в полном объёме, переводятся в следующий класс.</w:t>
      </w:r>
    </w:p>
    <w:p w:rsidR="007A43D0" w:rsidRDefault="007A43D0" w:rsidP="003A458E">
      <w:pPr>
        <w:spacing w:after="0" w:line="240" w:lineRule="auto"/>
        <w:ind w:left="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5.2. Неудовлетворительные результаты промежуточной аттестации (отметка «2» и «не аттестован») по одному или нескольким учебным предметам, курсам, дисциплинам (модулям) образовательной программы во 2-9 классах, а также низкий уровень написания комплексной работы в 1 классе признаются академической задолженностью.</w:t>
      </w:r>
    </w:p>
    <w:p w:rsidR="007A43D0" w:rsidRPr="007A43D0" w:rsidRDefault="003A458E" w:rsidP="00C307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5.3.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Обучающиеся обязаны ликвидировать академическую задолженность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C307A3">
        <w:rPr>
          <w:rFonts w:ascii="Times New Roman" w:eastAsia="Times New Roman" w:hAnsi="Times New Roman" w:cs="Times New Roman"/>
          <w:sz w:val="28"/>
          <w:szCs w:val="28"/>
        </w:rPr>
        <w:t xml:space="preserve"> Школа создаёт условия обучающемуся для ликвидации академической задолженности и обеспечивает контроль за своевременностью её ликвидации. </w:t>
      </w:r>
      <w:r w:rsidR="00C307A3" w:rsidRPr="007A43D0">
        <w:rPr>
          <w:rFonts w:ascii="Times New Roman" w:eastAsia="Times New Roman" w:hAnsi="Times New Roman" w:cs="Times New Roman"/>
          <w:sz w:val="28"/>
          <w:szCs w:val="28"/>
        </w:rPr>
        <w:t>Обучающиеся,</w:t>
      </w:r>
      <w:r w:rsidR="00C307A3">
        <w:rPr>
          <w:rFonts w:ascii="Times New Roman" w:eastAsia="Times New Roman" w:hAnsi="Times New Roman" w:cs="Times New Roman"/>
          <w:sz w:val="28"/>
          <w:szCs w:val="28"/>
        </w:rPr>
        <w:t xml:space="preserve"> имеющие академическую задолженность, вправе пройти </w:t>
      </w:r>
      <w:r w:rsidR="007A43D0" w:rsidRPr="007A43D0">
        <w:rPr>
          <w:rFonts w:ascii="Times New Roman" w:eastAsia="Times New Roman" w:hAnsi="Times New Roman" w:cs="Times New Roman"/>
          <w:sz w:val="28"/>
          <w:szCs w:val="28"/>
        </w:rPr>
        <w:t>промежуточную аттестацию по соответствующему учебному предмету, курсу, дисциплине (модулю) в течение первой четверти следующего учебного года или в период летних каникул с согласия родителей (законных представителей) не более двух раз. В указанный период не включается время болезни обучающегося.</w:t>
      </w:r>
    </w:p>
    <w:p w:rsidR="007A43D0" w:rsidRPr="007A43D0" w:rsidRDefault="007A43D0" w:rsidP="00C307A3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5.6. Для проведения промежуточной аттестации при ликвидации академической задолженности во второй раз Школой создается комиссия.</w:t>
      </w:r>
    </w:p>
    <w:p w:rsidR="007A43D0" w:rsidRPr="007A43D0" w:rsidRDefault="007A43D0" w:rsidP="00C307A3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5.7. Не допускается взимание платы с обучающихся при ликвидации академической задолженности.</w:t>
      </w:r>
    </w:p>
    <w:p w:rsidR="007A43D0" w:rsidRPr="007A43D0" w:rsidRDefault="007A43D0" w:rsidP="00C307A3">
      <w:pPr>
        <w:spacing w:after="0" w:line="240" w:lineRule="auto"/>
        <w:ind w:left="4" w:right="20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5.8. Обучающиеся, имеющие академическую задолженность, переводятся в следующий класс условно.</w:t>
      </w:r>
    </w:p>
    <w:p w:rsidR="007A43D0" w:rsidRPr="00C307A3" w:rsidRDefault="007A43D0" w:rsidP="00C307A3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5.9. Обучающиеся по образовательным программам начального общего или основного общего образования, не ликвидировавшие в установленные сроки академической задолженности с момента ее образования, по усмотрению их родителей (законных представителей) оставляются на повторное обучение, </w:t>
      </w:r>
      <w:r w:rsidR="00C307A3" w:rsidRPr="001020EF">
        <w:rPr>
          <w:rFonts w:ascii="Times New Roman" w:hAnsi="Times New Roman" w:cs="Times New Roman"/>
          <w:sz w:val="28"/>
          <w:szCs w:val="28"/>
        </w:rPr>
        <w:t>переводятс</w:t>
      </w:r>
      <w:r w:rsidR="00C307A3">
        <w:rPr>
          <w:rFonts w:ascii="Times New Roman" w:hAnsi="Times New Roman" w:cs="Times New Roman"/>
          <w:sz w:val="28"/>
          <w:szCs w:val="28"/>
        </w:rPr>
        <w:t xml:space="preserve">я на обучение по </w:t>
      </w:r>
      <w:r w:rsidR="00C307A3" w:rsidRPr="001020EF">
        <w:rPr>
          <w:rFonts w:ascii="Times New Roman" w:hAnsi="Times New Roman" w:cs="Times New Roman"/>
          <w:sz w:val="28"/>
          <w:szCs w:val="28"/>
        </w:rPr>
        <w:t xml:space="preserve">образовательным программам в соответствии с рекомендациями психолого-медико-педагогической комиссии либо на обучение по индивидуальному учебному плану. </w:t>
      </w:r>
    </w:p>
    <w:p w:rsidR="007A43D0" w:rsidRPr="007A43D0" w:rsidRDefault="00C307A3" w:rsidP="00C307A3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7A43D0" w:rsidRPr="007A43D0">
        <w:rPr>
          <w:rFonts w:ascii="Times New Roman" w:eastAsia="Times New Roman" w:hAnsi="Times New Roman" w:cs="Times New Roman"/>
          <w:sz w:val="28"/>
          <w:szCs w:val="28"/>
        </w:rPr>
        <w:t>Школа информирует родителей (законных представителей) обучающегося о необходимости принятия реш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ения об организации дальнейшего </w:t>
      </w:r>
      <w:proofErr w:type="gramStart"/>
      <w:r w:rsidR="007A43D0" w:rsidRPr="007A43D0">
        <w:rPr>
          <w:rFonts w:ascii="Times New Roman" w:eastAsia="Times New Roman" w:hAnsi="Times New Roman" w:cs="Times New Roman"/>
          <w:sz w:val="28"/>
          <w:szCs w:val="28"/>
        </w:rPr>
        <w:t>обучения</w:t>
      </w:r>
      <w:proofErr w:type="gramEnd"/>
      <w:r w:rsidR="007A43D0" w:rsidRPr="007A43D0">
        <w:rPr>
          <w:rFonts w:ascii="Times New Roman" w:eastAsia="Times New Roman" w:hAnsi="Times New Roman" w:cs="Times New Roman"/>
          <w:sz w:val="28"/>
          <w:szCs w:val="28"/>
        </w:rPr>
        <w:t xml:space="preserve"> обучающегося в письменной форме.</w:t>
      </w:r>
    </w:p>
    <w:p w:rsidR="007A43D0" w:rsidRDefault="007A43D0" w:rsidP="007A4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7A3" w:rsidRPr="007A43D0" w:rsidRDefault="00C307A3" w:rsidP="007A4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43D0" w:rsidRPr="007A43D0" w:rsidRDefault="007A43D0" w:rsidP="00C307A3">
      <w:pPr>
        <w:numPr>
          <w:ilvl w:val="0"/>
          <w:numId w:val="9"/>
        </w:numPr>
        <w:tabs>
          <w:tab w:val="left" w:pos="244"/>
        </w:tabs>
        <w:spacing w:after="0" w:line="240" w:lineRule="auto"/>
        <w:ind w:left="244" w:hanging="24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b/>
          <w:bCs/>
          <w:sz w:val="28"/>
          <w:szCs w:val="28"/>
        </w:rPr>
        <w:t>Итоговая оценка выпускника начальной школы</w:t>
      </w:r>
    </w:p>
    <w:p w:rsidR="007A43D0" w:rsidRPr="007A43D0" w:rsidRDefault="007A43D0" w:rsidP="007A4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43D0" w:rsidRDefault="007A43D0" w:rsidP="00C307A3">
      <w:pPr>
        <w:spacing w:after="0" w:line="240" w:lineRule="auto"/>
        <w:ind w:left="4" w:firstLine="605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6.1. При итоговой оценке качества освоения основной образовательной программы начального общего образования в рамках контроля успеваемости в процессе освоения содержания отдельных учебных предметов учитывается готовность к решению учебно-практических и учебно-познавательных задач на основе:</w:t>
      </w:r>
      <w:r w:rsidR="00C307A3">
        <w:rPr>
          <w:rFonts w:ascii="Times New Roman" w:hAnsi="Times New Roman" w:cs="Times New Roman"/>
          <w:sz w:val="28"/>
          <w:szCs w:val="28"/>
        </w:rPr>
        <w:t xml:space="preserve">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системы знаний и представлений о природе, обществе, человеке, технологии; обобщенных способов деятельности, умений в учебно-познавательной и практической</w:t>
      </w:r>
      <w:r w:rsidR="00C307A3">
        <w:rPr>
          <w:rFonts w:ascii="Times New Roman" w:hAnsi="Times New Roman" w:cs="Times New Roman"/>
          <w:sz w:val="28"/>
          <w:szCs w:val="28"/>
        </w:rPr>
        <w:t xml:space="preserve">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деятельности;</w:t>
      </w:r>
      <w:r w:rsidR="00C307A3">
        <w:rPr>
          <w:rFonts w:ascii="Times New Roman" w:hAnsi="Times New Roman" w:cs="Times New Roman"/>
          <w:sz w:val="28"/>
          <w:szCs w:val="28"/>
        </w:rPr>
        <w:t xml:space="preserve">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коммуникативных и информационных умений;</w:t>
      </w:r>
      <w:r w:rsidR="00C307A3">
        <w:rPr>
          <w:rFonts w:ascii="Times New Roman" w:hAnsi="Times New Roman" w:cs="Times New Roman"/>
          <w:sz w:val="28"/>
          <w:szCs w:val="28"/>
        </w:rPr>
        <w:t xml:space="preserve">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системы знаний об основах здорового и безопасного образа жизни.</w:t>
      </w:r>
    </w:p>
    <w:p w:rsidR="00C307A3" w:rsidRPr="007A43D0" w:rsidRDefault="00C307A3" w:rsidP="00C307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6.2. Итоговая оценка качества освоения обучающимися основной образовательной программы начального общего образования осуществляется школой.</w:t>
      </w:r>
    </w:p>
    <w:p w:rsidR="00C307A3" w:rsidRPr="007A43D0" w:rsidRDefault="00C307A3" w:rsidP="00C307A3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6.3. Предметом итоговой оценки освоения обучающимися ООП НОО является достижение предметных и </w:t>
      </w:r>
      <w:proofErr w:type="spellStart"/>
      <w:r w:rsidRPr="007A43D0">
        <w:rPr>
          <w:rFonts w:ascii="Times New Roman" w:eastAsia="Times New Roman" w:hAnsi="Times New Roman" w:cs="Times New Roman"/>
          <w:sz w:val="28"/>
          <w:szCs w:val="28"/>
        </w:rPr>
        <w:t>метапредметных</w:t>
      </w:r>
      <w:proofErr w:type="spellEnd"/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 результатов освоения основной образовательной программы начального общего образования, необходимых для продолжения образования.</w:t>
      </w:r>
    </w:p>
    <w:p w:rsidR="00C307A3" w:rsidRDefault="00C307A3" w:rsidP="007A43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6.4. В итоговой оценке выделяются две составляющие:</w:t>
      </w:r>
    </w:p>
    <w:p w:rsidR="00C307A3" w:rsidRPr="007A43D0" w:rsidRDefault="00C307A3" w:rsidP="00C307A3">
      <w:pPr>
        <w:spacing w:after="0" w:line="240" w:lineRule="auto"/>
        <w:ind w:left="4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результаты промежуточной аттестации обучающихся, отражающие динамику их индивидуальных образовательных достижений, продвижение в достижении планируемых результатов освоения ООП НОО;</w:t>
      </w:r>
    </w:p>
    <w:p w:rsidR="00C307A3" w:rsidRDefault="00C307A3" w:rsidP="00C307A3">
      <w:pPr>
        <w:spacing w:after="0" w:line="240" w:lineRule="auto"/>
        <w:ind w:left="4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результаты итоговых работ, характеризующие уровень освоения обучающимися основных формируемых способов действий в отношении к опорной системе знаний, необходимых для получения общего образования следующего уровня.</w:t>
      </w:r>
    </w:p>
    <w:p w:rsidR="00C307A3" w:rsidRPr="007A43D0" w:rsidRDefault="00C307A3" w:rsidP="00C307A3">
      <w:pPr>
        <w:spacing w:after="0" w:line="240" w:lineRule="auto"/>
        <w:ind w:left="4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6.5. Итоговая оценка освоения основной образовательной программы начального общего образования проводится школой и направлена на оценку достижения обучающимися планируемых результатов освоения ООП НОО.</w:t>
      </w:r>
    </w:p>
    <w:p w:rsidR="00C307A3" w:rsidRPr="007A43D0" w:rsidRDefault="00C307A3" w:rsidP="00C307A3">
      <w:pPr>
        <w:spacing w:after="0" w:line="240" w:lineRule="auto"/>
        <w:ind w:left="4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6.6. Результаты итоговой оценки освоения ООП НОО используются для принятия решения о переводе обучающихся для получения основного общего образования.</w:t>
      </w:r>
    </w:p>
    <w:p w:rsidR="00C307A3" w:rsidRPr="007A43D0" w:rsidRDefault="00C307A3" w:rsidP="00C307A3">
      <w:pPr>
        <w:spacing w:after="0" w:line="240" w:lineRule="auto"/>
        <w:ind w:left="4" w:firstLine="725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6.7. К результатам индивидуальных достижений обучающихся, не подлежащим итоговой оценке качества освоения основной образовательной программы начального общего образования, относятся:</w:t>
      </w:r>
    </w:p>
    <w:p w:rsidR="00C307A3" w:rsidRPr="007A43D0" w:rsidRDefault="00C307A3" w:rsidP="00C307A3">
      <w:pPr>
        <w:spacing w:after="0" w:line="240" w:lineRule="auto"/>
        <w:ind w:left="544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ценностные ориентации обучающегося;</w:t>
      </w:r>
    </w:p>
    <w:p w:rsidR="00C307A3" w:rsidRDefault="00C307A3" w:rsidP="00C307A3">
      <w:pPr>
        <w:spacing w:after="0" w:line="240" w:lineRule="auto"/>
        <w:ind w:left="4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индивидуальные личностные характеристики, в том числе патриотизм, толерантность, гуманизм и др.</w:t>
      </w:r>
    </w:p>
    <w:p w:rsidR="00C307A3" w:rsidRDefault="00C307A3" w:rsidP="00C307A3">
      <w:pPr>
        <w:spacing w:after="0" w:line="240" w:lineRule="auto"/>
        <w:ind w:left="4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6.8. Обобщенная оценка этих и других личностных 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езультатов учебной деятельности </w:t>
      </w:r>
      <w:r w:rsidRPr="007A43D0">
        <w:rPr>
          <w:rFonts w:ascii="Times New Roman" w:eastAsia="Times New Roman" w:hAnsi="Times New Roman" w:cs="Times New Roman"/>
          <w:sz w:val="28"/>
          <w:szCs w:val="28"/>
        </w:rPr>
        <w:t>обучающихся может осуществляться в ходе различных мониторинговых исследований.</w:t>
      </w:r>
    </w:p>
    <w:p w:rsidR="00C307A3" w:rsidRPr="007A43D0" w:rsidRDefault="00C307A3" w:rsidP="00C30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07A3" w:rsidRDefault="00C307A3" w:rsidP="00C307A3">
      <w:pPr>
        <w:numPr>
          <w:ilvl w:val="0"/>
          <w:numId w:val="10"/>
        </w:numPr>
        <w:tabs>
          <w:tab w:val="left" w:pos="244"/>
        </w:tabs>
        <w:spacing w:after="0" w:line="240" w:lineRule="auto"/>
        <w:ind w:left="244" w:hanging="24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b/>
          <w:bCs/>
          <w:sz w:val="28"/>
          <w:szCs w:val="28"/>
        </w:rPr>
        <w:t>Итоговая оценка выпускника основной школы</w:t>
      </w:r>
    </w:p>
    <w:p w:rsidR="00C307A3" w:rsidRDefault="00C307A3" w:rsidP="00C307A3">
      <w:pPr>
        <w:tabs>
          <w:tab w:val="left" w:pos="244"/>
        </w:tabs>
        <w:spacing w:after="0" w:line="240" w:lineRule="auto"/>
        <w:ind w:left="24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307A3" w:rsidRDefault="00C307A3" w:rsidP="00C307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7A3">
        <w:rPr>
          <w:rFonts w:ascii="Times New Roman" w:eastAsia="Times New Roman" w:hAnsi="Times New Roman" w:cs="Times New Roman"/>
          <w:sz w:val="28"/>
          <w:szCs w:val="28"/>
        </w:rPr>
        <w:t xml:space="preserve">7.1. Достижение предметных и </w:t>
      </w:r>
      <w:proofErr w:type="spellStart"/>
      <w:r w:rsidRPr="00C307A3">
        <w:rPr>
          <w:rFonts w:ascii="Times New Roman" w:eastAsia="Times New Roman" w:hAnsi="Times New Roman" w:cs="Times New Roman"/>
          <w:sz w:val="28"/>
          <w:szCs w:val="28"/>
        </w:rPr>
        <w:t>метапредметных</w:t>
      </w:r>
      <w:proofErr w:type="spellEnd"/>
      <w:r w:rsidRPr="00C307A3">
        <w:rPr>
          <w:rFonts w:ascii="Times New Roman" w:eastAsia="Times New Roman" w:hAnsi="Times New Roman" w:cs="Times New Roman"/>
          <w:sz w:val="28"/>
          <w:szCs w:val="28"/>
        </w:rPr>
        <w:t xml:space="preserve"> результатов освоения основной образовательной программы основного общего образования, необходимых для продолжения образования, является предметом итоговой оценки освоения </w:t>
      </w:r>
    </w:p>
    <w:p w:rsidR="00C307A3" w:rsidRDefault="00C307A3" w:rsidP="00C307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07A3" w:rsidRDefault="00C307A3" w:rsidP="00C307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7A3">
        <w:rPr>
          <w:rFonts w:ascii="Times New Roman" w:eastAsia="Times New Roman" w:hAnsi="Times New Roman" w:cs="Times New Roman"/>
          <w:sz w:val="28"/>
          <w:szCs w:val="28"/>
        </w:rPr>
        <w:t>обучающимися основной образовательной программы основного общего образования.</w:t>
      </w:r>
    </w:p>
    <w:p w:rsidR="00C307A3" w:rsidRPr="007A43D0" w:rsidRDefault="00C307A3" w:rsidP="00C307A3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7.2. При итоговом оценивании результатов освоения обучающимися основной образовательной программы основного общего образования учитывается </w:t>
      </w:r>
      <w:proofErr w:type="spellStart"/>
      <w:r w:rsidRPr="007A43D0">
        <w:rPr>
          <w:rFonts w:ascii="Times New Roman" w:eastAsia="Times New Roman" w:hAnsi="Times New Roman" w:cs="Times New Roman"/>
          <w:sz w:val="28"/>
          <w:szCs w:val="28"/>
        </w:rPr>
        <w:t>сформированность</w:t>
      </w:r>
      <w:proofErr w:type="spellEnd"/>
      <w:r w:rsidRPr="007A43D0">
        <w:rPr>
          <w:rFonts w:ascii="Times New Roman" w:eastAsia="Times New Roman" w:hAnsi="Times New Roman" w:cs="Times New Roman"/>
          <w:sz w:val="28"/>
          <w:szCs w:val="28"/>
        </w:rPr>
        <w:t xml:space="preserve"> умений выполнения проектной деятельности и способность к решению учебно-практических и учебно-познавательных задач.</w:t>
      </w:r>
    </w:p>
    <w:p w:rsidR="00C307A3" w:rsidRPr="007A43D0" w:rsidRDefault="00C307A3" w:rsidP="00C307A3">
      <w:pPr>
        <w:spacing w:after="0" w:line="240" w:lineRule="auto"/>
        <w:ind w:left="4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7.3. Итоговая оценка результатов освоения основной образовательной программы основного общего образования включает две составляющие:</w:t>
      </w:r>
    </w:p>
    <w:p w:rsidR="00C307A3" w:rsidRPr="007A43D0" w:rsidRDefault="00C307A3" w:rsidP="00C307A3">
      <w:pPr>
        <w:spacing w:after="0" w:line="240" w:lineRule="auto"/>
        <w:ind w:left="4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результаты промежуточной аттестации обучающихся, отражающие динамику их индивидуальных образовательных достижений в соответствии с планируемыми результатами освоения основной образовательной программы основного общего образования;</w:t>
      </w:r>
    </w:p>
    <w:p w:rsidR="00C307A3" w:rsidRPr="007A43D0" w:rsidRDefault="00C307A3" w:rsidP="00C307A3">
      <w:pPr>
        <w:spacing w:after="0" w:line="240" w:lineRule="auto"/>
        <w:ind w:left="4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lastRenderedPageBreak/>
        <w:t>результаты государственной итоговой аттестации выпускников, характеризующие уровень достижения планируемых результатов освоения основной образовательной программы основного общего образования.</w:t>
      </w:r>
    </w:p>
    <w:p w:rsidR="00C307A3" w:rsidRPr="007A43D0" w:rsidRDefault="00C307A3" w:rsidP="00C307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C307A3" w:rsidRPr="007A43D0">
          <w:pgSz w:w="11900" w:h="16838"/>
          <w:pgMar w:top="852" w:right="844" w:bottom="149" w:left="1416" w:header="0" w:footer="0" w:gutter="0"/>
          <w:cols w:space="720" w:equalWidth="0">
            <w:col w:w="9644"/>
          </w:cols>
        </w:sectPr>
      </w:pPr>
      <w:r w:rsidRPr="007A43D0">
        <w:rPr>
          <w:rFonts w:ascii="Times New Roman" w:eastAsia="Times New Roman" w:hAnsi="Times New Roman" w:cs="Times New Roman"/>
          <w:sz w:val="28"/>
          <w:szCs w:val="28"/>
        </w:rPr>
        <w:t>7.4. К результатам индивидуальных достижений обучающихся, не подлежащим итоговой оценке, относятся ценностные ориентации обучающегося и индивидуальные личностные характеристики. Обобщенная оценка этих и других личностных результатов освоения обучающимися основных образовательных программ должна осуществляться в ходе различных мониторинговых исследований.</w:t>
      </w:r>
    </w:p>
    <w:p w:rsidR="007A43D0" w:rsidRPr="007A43D0" w:rsidRDefault="007A43D0" w:rsidP="00C307A3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7A43D0" w:rsidRPr="007A43D0">
          <w:type w:val="continuous"/>
          <w:pgSz w:w="11900" w:h="16838"/>
          <w:pgMar w:top="852" w:right="844" w:bottom="149" w:left="1416" w:header="0" w:footer="0" w:gutter="0"/>
          <w:cols w:space="720" w:equalWidth="0">
            <w:col w:w="9644"/>
          </w:cols>
        </w:sectPr>
      </w:pPr>
    </w:p>
    <w:p w:rsidR="007A43D0" w:rsidRPr="003139AA" w:rsidRDefault="007A43D0" w:rsidP="004E588B">
      <w:pPr>
        <w:rPr>
          <w:rFonts w:ascii="Times New Roman" w:hAnsi="Times New Roman" w:cs="Times New Roman"/>
          <w:sz w:val="28"/>
          <w:szCs w:val="28"/>
        </w:rPr>
      </w:pPr>
    </w:p>
    <w:sectPr w:rsidR="007A43D0" w:rsidRPr="003139AA" w:rsidSect="007A43D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24A" w:rsidRDefault="0089524A" w:rsidP="00CA07DF">
      <w:pPr>
        <w:spacing w:after="0" w:line="240" w:lineRule="auto"/>
      </w:pPr>
      <w:r>
        <w:separator/>
      </w:r>
    </w:p>
  </w:endnote>
  <w:endnote w:type="continuationSeparator" w:id="0">
    <w:p w:rsidR="0089524A" w:rsidRDefault="0089524A" w:rsidP="00CA0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24A" w:rsidRDefault="0089524A" w:rsidP="00CA07DF">
      <w:pPr>
        <w:spacing w:after="0" w:line="240" w:lineRule="auto"/>
      </w:pPr>
      <w:r>
        <w:separator/>
      </w:r>
    </w:p>
  </w:footnote>
  <w:footnote w:type="continuationSeparator" w:id="0">
    <w:p w:rsidR="0089524A" w:rsidRDefault="0089524A" w:rsidP="00CA07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133C2506"/>
    <w:lvl w:ilvl="0" w:tplc="E25454AE">
      <w:start w:val="1"/>
      <w:numFmt w:val="bullet"/>
      <w:lvlText w:val="•"/>
      <w:lvlJc w:val="left"/>
    </w:lvl>
    <w:lvl w:ilvl="1" w:tplc="032894DC">
      <w:numFmt w:val="decimal"/>
      <w:lvlText w:val=""/>
      <w:lvlJc w:val="left"/>
    </w:lvl>
    <w:lvl w:ilvl="2" w:tplc="37841950">
      <w:numFmt w:val="decimal"/>
      <w:lvlText w:val=""/>
      <w:lvlJc w:val="left"/>
    </w:lvl>
    <w:lvl w:ilvl="3" w:tplc="6AF6DDFC">
      <w:numFmt w:val="decimal"/>
      <w:lvlText w:val=""/>
      <w:lvlJc w:val="left"/>
    </w:lvl>
    <w:lvl w:ilvl="4" w:tplc="CAB060AE">
      <w:numFmt w:val="decimal"/>
      <w:lvlText w:val=""/>
      <w:lvlJc w:val="left"/>
    </w:lvl>
    <w:lvl w:ilvl="5" w:tplc="597E96E4">
      <w:numFmt w:val="decimal"/>
      <w:lvlText w:val=""/>
      <w:lvlJc w:val="left"/>
    </w:lvl>
    <w:lvl w:ilvl="6" w:tplc="31BED048">
      <w:numFmt w:val="decimal"/>
      <w:lvlText w:val=""/>
      <w:lvlJc w:val="left"/>
    </w:lvl>
    <w:lvl w:ilvl="7" w:tplc="06BA9266">
      <w:numFmt w:val="decimal"/>
      <w:lvlText w:val=""/>
      <w:lvlJc w:val="left"/>
    </w:lvl>
    <w:lvl w:ilvl="8" w:tplc="D3DC3ADC">
      <w:numFmt w:val="decimal"/>
      <w:lvlText w:val=""/>
      <w:lvlJc w:val="left"/>
    </w:lvl>
  </w:abstractNum>
  <w:abstractNum w:abstractNumId="1">
    <w:nsid w:val="00000BB3"/>
    <w:multiLevelType w:val="hybridMultilevel"/>
    <w:tmpl w:val="9E5CBD1C"/>
    <w:lvl w:ilvl="0" w:tplc="545487EA">
      <w:start w:val="4"/>
      <w:numFmt w:val="decimal"/>
      <w:lvlText w:val="%1."/>
      <w:lvlJc w:val="left"/>
    </w:lvl>
    <w:lvl w:ilvl="1" w:tplc="C72EA9A8">
      <w:numFmt w:val="decimal"/>
      <w:lvlText w:val=""/>
      <w:lvlJc w:val="left"/>
    </w:lvl>
    <w:lvl w:ilvl="2" w:tplc="2208D9CE">
      <w:numFmt w:val="decimal"/>
      <w:lvlText w:val=""/>
      <w:lvlJc w:val="left"/>
    </w:lvl>
    <w:lvl w:ilvl="3" w:tplc="3294B618">
      <w:numFmt w:val="decimal"/>
      <w:lvlText w:val=""/>
      <w:lvlJc w:val="left"/>
    </w:lvl>
    <w:lvl w:ilvl="4" w:tplc="3BC212A8">
      <w:numFmt w:val="decimal"/>
      <w:lvlText w:val=""/>
      <w:lvlJc w:val="left"/>
    </w:lvl>
    <w:lvl w:ilvl="5" w:tplc="FEF24AC4">
      <w:numFmt w:val="decimal"/>
      <w:lvlText w:val=""/>
      <w:lvlJc w:val="left"/>
    </w:lvl>
    <w:lvl w:ilvl="6" w:tplc="CB7A8D6A">
      <w:numFmt w:val="decimal"/>
      <w:lvlText w:val=""/>
      <w:lvlJc w:val="left"/>
    </w:lvl>
    <w:lvl w:ilvl="7" w:tplc="C010984A">
      <w:numFmt w:val="decimal"/>
      <w:lvlText w:val=""/>
      <w:lvlJc w:val="left"/>
    </w:lvl>
    <w:lvl w:ilvl="8" w:tplc="EF10EA66">
      <w:numFmt w:val="decimal"/>
      <w:lvlText w:val=""/>
      <w:lvlJc w:val="left"/>
    </w:lvl>
  </w:abstractNum>
  <w:abstractNum w:abstractNumId="2">
    <w:nsid w:val="000012DB"/>
    <w:multiLevelType w:val="hybridMultilevel"/>
    <w:tmpl w:val="050E327C"/>
    <w:lvl w:ilvl="0" w:tplc="3404DD2C">
      <w:start w:val="6"/>
      <w:numFmt w:val="decimal"/>
      <w:lvlText w:val="%1."/>
      <w:lvlJc w:val="left"/>
    </w:lvl>
    <w:lvl w:ilvl="1" w:tplc="84F4F55E">
      <w:numFmt w:val="decimal"/>
      <w:lvlText w:val=""/>
      <w:lvlJc w:val="left"/>
    </w:lvl>
    <w:lvl w:ilvl="2" w:tplc="ACF249BA">
      <w:numFmt w:val="decimal"/>
      <w:lvlText w:val=""/>
      <w:lvlJc w:val="left"/>
    </w:lvl>
    <w:lvl w:ilvl="3" w:tplc="F20434EC">
      <w:numFmt w:val="decimal"/>
      <w:lvlText w:val=""/>
      <w:lvlJc w:val="left"/>
    </w:lvl>
    <w:lvl w:ilvl="4" w:tplc="B7E413F2">
      <w:numFmt w:val="decimal"/>
      <w:lvlText w:val=""/>
      <w:lvlJc w:val="left"/>
    </w:lvl>
    <w:lvl w:ilvl="5" w:tplc="6DD61F36">
      <w:numFmt w:val="decimal"/>
      <w:lvlText w:val=""/>
      <w:lvlJc w:val="left"/>
    </w:lvl>
    <w:lvl w:ilvl="6" w:tplc="D20A57C8">
      <w:numFmt w:val="decimal"/>
      <w:lvlText w:val=""/>
      <w:lvlJc w:val="left"/>
    </w:lvl>
    <w:lvl w:ilvl="7" w:tplc="30325B36">
      <w:numFmt w:val="decimal"/>
      <w:lvlText w:val=""/>
      <w:lvlJc w:val="left"/>
    </w:lvl>
    <w:lvl w:ilvl="8" w:tplc="8CC25CBE">
      <w:numFmt w:val="decimal"/>
      <w:lvlText w:val=""/>
      <w:lvlJc w:val="left"/>
    </w:lvl>
  </w:abstractNum>
  <w:abstractNum w:abstractNumId="3">
    <w:nsid w:val="0000153C"/>
    <w:multiLevelType w:val="hybridMultilevel"/>
    <w:tmpl w:val="3DF8B15E"/>
    <w:lvl w:ilvl="0" w:tplc="D452C468">
      <w:start w:val="7"/>
      <w:numFmt w:val="decimal"/>
      <w:lvlText w:val="%1."/>
      <w:lvlJc w:val="left"/>
    </w:lvl>
    <w:lvl w:ilvl="1" w:tplc="7F4CFE16">
      <w:numFmt w:val="decimal"/>
      <w:lvlText w:val=""/>
      <w:lvlJc w:val="left"/>
    </w:lvl>
    <w:lvl w:ilvl="2" w:tplc="32506E02">
      <w:numFmt w:val="decimal"/>
      <w:lvlText w:val=""/>
      <w:lvlJc w:val="left"/>
    </w:lvl>
    <w:lvl w:ilvl="3" w:tplc="BA2CDE6E">
      <w:numFmt w:val="decimal"/>
      <w:lvlText w:val=""/>
      <w:lvlJc w:val="left"/>
    </w:lvl>
    <w:lvl w:ilvl="4" w:tplc="9EB4CD4C">
      <w:numFmt w:val="decimal"/>
      <w:lvlText w:val=""/>
      <w:lvlJc w:val="left"/>
    </w:lvl>
    <w:lvl w:ilvl="5" w:tplc="61FC86D0">
      <w:numFmt w:val="decimal"/>
      <w:lvlText w:val=""/>
      <w:lvlJc w:val="left"/>
    </w:lvl>
    <w:lvl w:ilvl="6" w:tplc="49F8143E">
      <w:numFmt w:val="decimal"/>
      <w:lvlText w:val=""/>
      <w:lvlJc w:val="left"/>
    </w:lvl>
    <w:lvl w:ilvl="7" w:tplc="0406C944">
      <w:numFmt w:val="decimal"/>
      <w:lvlText w:val=""/>
      <w:lvlJc w:val="left"/>
    </w:lvl>
    <w:lvl w:ilvl="8" w:tplc="B8D0BDA8">
      <w:numFmt w:val="decimal"/>
      <w:lvlText w:val=""/>
      <w:lvlJc w:val="left"/>
    </w:lvl>
  </w:abstractNum>
  <w:abstractNum w:abstractNumId="4">
    <w:nsid w:val="00001649"/>
    <w:multiLevelType w:val="hybridMultilevel"/>
    <w:tmpl w:val="82743B82"/>
    <w:lvl w:ilvl="0" w:tplc="6B528E10">
      <w:start w:val="1"/>
      <w:numFmt w:val="bullet"/>
      <w:lvlText w:val="О"/>
      <w:lvlJc w:val="left"/>
    </w:lvl>
    <w:lvl w:ilvl="1" w:tplc="861E958C">
      <w:numFmt w:val="decimal"/>
      <w:lvlText w:val=""/>
      <w:lvlJc w:val="left"/>
    </w:lvl>
    <w:lvl w:ilvl="2" w:tplc="911C755C">
      <w:numFmt w:val="decimal"/>
      <w:lvlText w:val=""/>
      <w:lvlJc w:val="left"/>
    </w:lvl>
    <w:lvl w:ilvl="3" w:tplc="D5607B70">
      <w:numFmt w:val="decimal"/>
      <w:lvlText w:val=""/>
      <w:lvlJc w:val="left"/>
    </w:lvl>
    <w:lvl w:ilvl="4" w:tplc="10C831F8">
      <w:numFmt w:val="decimal"/>
      <w:lvlText w:val=""/>
      <w:lvlJc w:val="left"/>
    </w:lvl>
    <w:lvl w:ilvl="5" w:tplc="66AA047E">
      <w:numFmt w:val="decimal"/>
      <w:lvlText w:val=""/>
      <w:lvlJc w:val="left"/>
    </w:lvl>
    <w:lvl w:ilvl="6" w:tplc="C3AC1766">
      <w:numFmt w:val="decimal"/>
      <w:lvlText w:val=""/>
      <w:lvlJc w:val="left"/>
    </w:lvl>
    <w:lvl w:ilvl="7" w:tplc="1F7E8182">
      <w:numFmt w:val="decimal"/>
      <w:lvlText w:val=""/>
      <w:lvlJc w:val="left"/>
    </w:lvl>
    <w:lvl w:ilvl="8" w:tplc="CA92CC6E">
      <w:numFmt w:val="decimal"/>
      <w:lvlText w:val=""/>
      <w:lvlJc w:val="left"/>
    </w:lvl>
  </w:abstractNum>
  <w:abstractNum w:abstractNumId="5">
    <w:nsid w:val="000026E9"/>
    <w:multiLevelType w:val="hybridMultilevel"/>
    <w:tmpl w:val="F33869B0"/>
    <w:lvl w:ilvl="0" w:tplc="1B94841C">
      <w:start w:val="3"/>
      <w:numFmt w:val="decimal"/>
      <w:lvlText w:val="%1."/>
      <w:lvlJc w:val="left"/>
    </w:lvl>
    <w:lvl w:ilvl="1" w:tplc="C88639EC">
      <w:numFmt w:val="decimal"/>
      <w:lvlText w:val=""/>
      <w:lvlJc w:val="left"/>
    </w:lvl>
    <w:lvl w:ilvl="2" w:tplc="9EDCD83E">
      <w:numFmt w:val="decimal"/>
      <w:lvlText w:val=""/>
      <w:lvlJc w:val="left"/>
    </w:lvl>
    <w:lvl w:ilvl="3" w:tplc="638C5D02">
      <w:numFmt w:val="decimal"/>
      <w:lvlText w:val=""/>
      <w:lvlJc w:val="left"/>
    </w:lvl>
    <w:lvl w:ilvl="4" w:tplc="6E309D56">
      <w:numFmt w:val="decimal"/>
      <w:lvlText w:val=""/>
      <w:lvlJc w:val="left"/>
    </w:lvl>
    <w:lvl w:ilvl="5" w:tplc="8BD86130">
      <w:numFmt w:val="decimal"/>
      <w:lvlText w:val=""/>
      <w:lvlJc w:val="left"/>
    </w:lvl>
    <w:lvl w:ilvl="6" w:tplc="E9A86B70">
      <w:numFmt w:val="decimal"/>
      <w:lvlText w:val=""/>
      <w:lvlJc w:val="left"/>
    </w:lvl>
    <w:lvl w:ilvl="7" w:tplc="33F8FE0C">
      <w:numFmt w:val="decimal"/>
      <w:lvlText w:val=""/>
      <w:lvlJc w:val="left"/>
    </w:lvl>
    <w:lvl w:ilvl="8" w:tplc="D9C884D2">
      <w:numFmt w:val="decimal"/>
      <w:lvlText w:val=""/>
      <w:lvlJc w:val="left"/>
    </w:lvl>
  </w:abstractNum>
  <w:abstractNum w:abstractNumId="6">
    <w:nsid w:val="00002EA6"/>
    <w:multiLevelType w:val="hybridMultilevel"/>
    <w:tmpl w:val="E2A0942A"/>
    <w:lvl w:ilvl="0" w:tplc="8CE0FE5A">
      <w:start w:val="5"/>
      <w:numFmt w:val="decimal"/>
      <w:lvlText w:val="%1."/>
      <w:lvlJc w:val="left"/>
    </w:lvl>
    <w:lvl w:ilvl="1" w:tplc="5D18CDD4">
      <w:numFmt w:val="decimal"/>
      <w:lvlText w:val=""/>
      <w:lvlJc w:val="left"/>
    </w:lvl>
    <w:lvl w:ilvl="2" w:tplc="D966B642">
      <w:numFmt w:val="decimal"/>
      <w:lvlText w:val=""/>
      <w:lvlJc w:val="left"/>
    </w:lvl>
    <w:lvl w:ilvl="3" w:tplc="831420F8">
      <w:numFmt w:val="decimal"/>
      <w:lvlText w:val=""/>
      <w:lvlJc w:val="left"/>
    </w:lvl>
    <w:lvl w:ilvl="4" w:tplc="0C1004C6">
      <w:numFmt w:val="decimal"/>
      <w:lvlText w:val=""/>
      <w:lvlJc w:val="left"/>
    </w:lvl>
    <w:lvl w:ilvl="5" w:tplc="6C067F02">
      <w:numFmt w:val="decimal"/>
      <w:lvlText w:val=""/>
      <w:lvlJc w:val="left"/>
    </w:lvl>
    <w:lvl w:ilvl="6" w:tplc="D1287592">
      <w:numFmt w:val="decimal"/>
      <w:lvlText w:val=""/>
      <w:lvlJc w:val="left"/>
    </w:lvl>
    <w:lvl w:ilvl="7" w:tplc="F676AE2A">
      <w:numFmt w:val="decimal"/>
      <w:lvlText w:val=""/>
      <w:lvlJc w:val="left"/>
    </w:lvl>
    <w:lvl w:ilvl="8" w:tplc="FB3E1F32">
      <w:numFmt w:val="decimal"/>
      <w:lvlText w:val=""/>
      <w:lvlJc w:val="left"/>
    </w:lvl>
  </w:abstractNum>
  <w:abstractNum w:abstractNumId="7">
    <w:nsid w:val="000041BB"/>
    <w:multiLevelType w:val="hybridMultilevel"/>
    <w:tmpl w:val="EC1E00A6"/>
    <w:lvl w:ilvl="0" w:tplc="24BC830C">
      <w:start w:val="3"/>
      <w:numFmt w:val="decimal"/>
      <w:lvlText w:val="%1."/>
      <w:lvlJc w:val="left"/>
    </w:lvl>
    <w:lvl w:ilvl="1" w:tplc="EE107224">
      <w:numFmt w:val="decimal"/>
      <w:lvlText w:val=""/>
      <w:lvlJc w:val="left"/>
    </w:lvl>
    <w:lvl w:ilvl="2" w:tplc="4C3CF0EA">
      <w:numFmt w:val="decimal"/>
      <w:lvlText w:val=""/>
      <w:lvlJc w:val="left"/>
    </w:lvl>
    <w:lvl w:ilvl="3" w:tplc="BF6C3F9E">
      <w:numFmt w:val="decimal"/>
      <w:lvlText w:val=""/>
      <w:lvlJc w:val="left"/>
    </w:lvl>
    <w:lvl w:ilvl="4" w:tplc="0906A402">
      <w:numFmt w:val="decimal"/>
      <w:lvlText w:val=""/>
      <w:lvlJc w:val="left"/>
    </w:lvl>
    <w:lvl w:ilvl="5" w:tplc="6E065944">
      <w:numFmt w:val="decimal"/>
      <w:lvlText w:val=""/>
      <w:lvlJc w:val="left"/>
    </w:lvl>
    <w:lvl w:ilvl="6" w:tplc="F9BA039C">
      <w:numFmt w:val="decimal"/>
      <w:lvlText w:val=""/>
      <w:lvlJc w:val="left"/>
    </w:lvl>
    <w:lvl w:ilvl="7" w:tplc="AFF28C1C">
      <w:numFmt w:val="decimal"/>
      <w:lvlText w:val=""/>
      <w:lvlJc w:val="left"/>
    </w:lvl>
    <w:lvl w:ilvl="8" w:tplc="8B641042">
      <w:numFmt w:val="decimal"/>
      <w:lvlText w:val=""/>
      <w:lvlJc w:val="left"/>
    </w:lvl>
  </w:abstractNum>
  <w:abstractNum w:abstractNumId="8">
    <w:nsid w:val="00005AF1"/>
    <w:multiLevelType w:val="hybridMultilevel"/>
    <w:tmpl w:val="043CD9C2"/>
    <w:lvl w:ilvl="0" w:tplc="81947F18">
      <w:start w:val="2"/>
      <w:numFmt w:val="decimal"/>
      <w:lvlText w:val="%1."/>
      <w:lvlJc w:val="left"/>
    </w:lvl>
    <w:lvl w:ilvl="1" w:tplc="39CA5254">
      <w:numFmt w:val="decimal"/>
      <w:lvlText w:val=""/>
      <w:lvlJc w:val="left"/>
    </w:lvl>
    <w:lvl w:ilvl="2" w:tplc="C53ADC18">
      <w:numFmt w:val="decimal"/>
      <w:lvlText w:val=""/>
      <w:lvlJc w:val="left"/>
    </w:lvl>
    <w:lvl w:ilvl="3" w:tplc="2A349974">
      <w:numFmt w:val="decimal"/>
      <w:lvlText w:val=""/>
      <w:lvlJc w:val="left"/>
    </w:lvl>
    <w:lvl w:ilvl="4" w:tplc="8F4CCB60">
      <w:numFmt w:val="decimal"/>
      <w:lvlText w:val=""/>
      <w:lvlJc w:val="left"/>
    </w:lvl>
    <w:lvl w:ilvl="5" w:tplc="9A064194">
      <w:numFmt w:val="decimal"/>
      <w:lvlText w:val=""/>
      <w:lvlJc w:val="left"/>
    </w:lvl>
    <w:lvl w:ilvl="6" w:tplc="158ABFBA">
      <w:numFmt w:val="decimal"/>
      <w:lvlText w:val=""/>
      <w:lvlJc w:val="left"/>
    </w:lvl>
    <w:lvl w:ilvl="7" w:tplc="E702FC0A">
      <w:numFmt w:val="decimal"/>
      <w:lvlText w:val=""/>
      <w:lvlJc w:val="left"/>
    </w:lvl>
    <w:lvl w:ilvl="8" w:tplc="92CE91C0">
      <w:numFmt w:val="decimal"/>
      <w:lvlText w:val=""/>
      <w:lvlJc w:val="left"/>
    </w:lvl>
  </w:abstractNum>
  <w:abstractNum w:abstractNumId="9">
    <w:nsid w:val="00006DF1"/>
    <w:multiLevelType w:val="hybridMultilevel"/>
    <w:tmpl w:val="47FCF734"/>
    <w:lvl w:ilvl="0" w:tplc="22FEDA4C">
      <w:start w:val="1"/>
      <w:numFmt w:val="decimal"/>
      <w:lvlText w:val="%1."/>
      <w:lvlJc w:val="left"/>
    </w:lvl>
    <w:lvl w:ilvl="1" w:tplc="2E82A962">
      <w:numFmt w:val="decimal"/>
      <w:lvlText w:val=""/>
      <w:lvlJc w:val="left"/>
    </w:lvl>
    <w:lvl w:ilvl="2" w:tplc="8946E510">
      <w:numFmt w:val="decimal"/>
      <w:lvlText w:val=""/>
      <w:lvlJc w:val="left"/>
    </w:lvl>
    <w:lvl w:ilvl="3" w:tplc="56FC9600">
      <w:numFmt w:val="decimal"/>
      <w:lvlText w:val=""/>
      <w:lvlJc w:val="left"/>
    </w:lvl>
    <w:lvl w:ilvl="4" w:tplc="F55097EC">
      <w:numFmt w:val="decimal"/>
      <w:lvlText w:val=""/>
      <w:lvlJc w:val="left"/>
    </w:lvl>
    <w:lvl w:ilvl="5" w:tplc="C40C9370">
      <w:numFmt w:val="decimal"/>
      <w:lvlText w:val=""/>
      <w:lvlJc w:val="left"/>
    </w:lvl>
    <w:lvl w:ilvl="6" w:tplc="CC9C0782">
      <w:numFmt w:val="decimal"/>
      <w:lvlText w:val=""/>
      <w:lvlJc w:val="left"/>
    </w:lvl>
    <w:lvl w:ilvl="7" w:tplc="80047B46">
      <w:numFmt w:val="decimal"/>
      <w:lvlText w:val=""/>
      <w:lvlJc w:val="left"/>
    </w:lvl>
    <w:lvl w:ilvl="8" w:tplc="CA8CDDFE">
      <w:numFmt w:val="decimal"/>
      <w:lvlText w:val=""/>
      <w:lvlJc w:val="left"/>
    </w:lvl>
  </w:abstractNum>
  <w:abstractNum w:abstractNumId="10">
    <w:nsid w:val="7AFB46BE"/>
    <w:multiLevelType w:val="multilevel"/>
    <w:tmpl w:val="58B23E04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9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2" w:hanging="21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7"/>
  </w:num>
  <w:num w:numId="5">
    <w:abstractNumId w:val="5"/>
  </w:num>
  <w:num w:numId="6">
    <w:abstractNumId w:val="0"/>
  </w:num>
  <w:num w:numId="7">
    <w:abstractNumId w:val="1"/>
  </w:num>
  <w:num w:numId="8">
    <w:abstractNumId w:val="6"/>
  </w:num>
  <w:num w:numId="9">
    <w:abstractNumId w:val="2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3D0"/>
    <w:rsid w:val="000F0772"/>
    <w:rsid w:val="003139AA"/>
    <w:rsid w:val="00341254"/>
    <w:rsid w:val="003A458E"/>
    <w:rsid w:val="004360A8"/>
    <w:rsid w:val="00461ECE"/>
    <w:rsid w:val="004E588B"/>
    <w:rsid w:val="005535CA"/>
    <w:rsid w:val="007A43D0"/>
    <w:rsid w:val="007E3791"/>
    <w:rsid w:val="0089524A"/>
    <w:rsid w:val="00C307A3"/>
    <w:rsid w:val="00C665F5"/>
    <w:rsid w:val="00C91A61"/>
    <w:rsid w:val="00CA07DF"/>
    <w:rsid w:val="00DE5162"/>
    <w:rsid w:val="00E47F81"/>
    <w:rsid w:val="00F26402"/>
    <w:rsid w:val="00F4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3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43D0"/>
    <w:pPr>
      <w:spacing w:after="0" w:line="240" w:lineRule="auto"/>
    </w:pPr>
  </w:style>
  <w:style w:type="paragraph" w:styleId="a4">
    <w:name w:val="Body Text"/>
    <w:basedOn w:val="a"/>
    <w:link w:val="a5"/>
    <w:rsid w:val="007A43D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7A43D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461EC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E5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5162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A07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A07DF"/>
  </w:style>
  <w:style w:type="paragraph" w:styleId="ab">
    <w:name w:val="footer"/>
    <w:basedOn w:val="a"/>
    <w:link w:val="ac"/>
    <w:uiPriority w:val="99"/>
    <w:unhideWhenUsed/>
    <w:rsid w:val="00CA07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A07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3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43D0"/>
    <w:pPr>
      <w:spacing w:after="0" w:line="240" w:lineRule="auto"/>
    </w:pPr>
  </w:style>
  <w:style w:type="paragraph" w:styleId="a4">
    <w:name w:val="Body Text"/>
    <w:basedOn w:val="a"/>
    <w:link w:val="a5"/>
    <w:rsid w:val="007A43D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7A43D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461EC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E5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5162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A07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A07DF"/>
  </w:style>
  <w:style w:type="paragraph" w:styleId="ab">
    <w:name w:val="footer"/>
    <w:basedOn w:val="a"/>
    <w:link w:val="ac"/>
    <w:uiPriority w:val="99"/>
    <w:unhideWhenUsed/>
    <w:rsid w:val="00CA07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A0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2336</Words>
  <Characters>13317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8</cp:revision>
  <cp:lastPrinted>2020-02-17T10:27:00Z</cp:lastPrinted>
  <dcterms:created xsi:type="dcterms:W3CDTF">2020-01-21T11:02:00Z</dcterms:created>
  <dcterms:modified xsi:type="dcterms:W3CDTF">2020-02-17T13:48:00Z</dcterms:modified>
</cp:coreProperties>
</file>