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805" w:rsidRPr="00620805" w:rsidRDefault="005E34EF" w:rsidP="00620805">
      <w:pPr>
        <w:spacing w:line="236" w:lineRule="auto"/>
        <w:ind w:right="16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20805" w:rsidRPr="00620805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общеобразовательное учреждение «</w:t>
      </w:r>
      <w:proofErr w:type="spellStart"/>
      <w:r w:rsidR="00620805" w:rsidRPr="00620805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="00620805" w:rsidRPr="00620805">
        <w:rPr>
          <w:rFonts w:ascii="Times New Roman" w:eastAsia="Times New Roman" w:hAnsi="Times New Roman" w:cs="Times New Roman"/>
          <w:sz w:val="28"/>
          <w:szCs w:val="28"/>
        </w:rPr>
        <w:t xml:space="preserve"> основная общеобразовательная школа </w:t>
      </w:r>
      <w:proofErr w:type="spellStart"/>
      <w:r w:rsidR="00620805" w:rsidRPr="00620805">
        <w:rPr>
          <w:rFonts w:ascii="Times New Roman" w:eastAsia="Times New Roman" w:hAnsi="Times New Roman" w:cs="Times New Roman"/>
          <w:sz w:val="28"/>
          <w:szCs w:val="28"/>
        </w:rPr>
        <w:t>Яшкинского</w:t>
      </w:r>
      <w:proofErr w:type="spellEnd"/>
      <w:r w:rsidR="00620805" w:rsidRPr="0062080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района»</w:t>
      </w:r>
    </w:p>
    <w:p w:rsidR="00620805" w:rsidRPr="00620805" w:rsidRDefault="00620805" w:rsidP="00620805">
      <w:pPr>
        <w:spacing w:after="0" w:line="2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Liberation Serif" w:eastAsia="DejaVu Sans" w:hAnsi="Liberation Serif" w:cs="DejaVu Sans"/>
          <w:noProof/>
          <w:kern w:val="1"/>
          <w:sz w:val="24"/>
          <w:szCs w:val="24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2101850</wp:posOffset>
            </wp:positionH>
            <wp:positionV relativeFrom="paragraph">
              <wp:posOffset>211455</wp:posOffset>
            </wp:positionV>
            <wp:extent cx="3829050" cy="165671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33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40" w:lineRule="auto"/>
        <w:ind w:right="16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20805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Рабочая программа курса</w:t>
      </w:r>
    </w:p>
    <w:p w:rsidR="00620805" w:rsidRPr="00620805" w:rsidRDefault="00620805" w:rsidP="00620805">
      <w:pPr>
        <w:spacing w:after="0" w:line="32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«Челочек и общество</w:t>
      </w:r>
      <w:r w:rsidRPr="00620805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620805" w:rsidRPr="00620805" w:rsidRDefault="00620805" w:rsidP="00620805">
      <w:pPr>
        <w:spacing w:after="0" w:line="324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40" w:lineRule="auto"/>
        <w:ind w:right="-11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для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8</w:t>
      </w:r>
      <w:r w:rsidRPr="006208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класса</w:t>
      </w: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12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20805">
        <w:rPr>
          <w:rFonts w:ascii="Times New Roman" w:eastAsia="Times New Roman" w:hAnsi="Times New Roman" w:cs="Times New Roman"/>
          <w:sz w:val="24"/>
          <w:szCs w:val="24"/>
        </w:rPr>
        <w:t>Составитель:</w:t>
      </w:r>
    </w:p>
    <w:p w:rsidR="00620805" w:rsidRPr="00620805" w:rsidRDefault="00620805" w:rsidP="0062080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20805">
        <w:rPr>
          <w:rFonts w:ascii="Times New Roman" w:eastAsia="Times New Roman" w:hAnsi="Times New Roman" w:cs="Times New Roman"/>
          <w:sz w:val="24"/>
          <w:szCs w:val="24"/>
        </w:rPr>
        <w:t>Дмитриева Наталья Викторовна,</w:t>
      </w:r>
    </w:p>
    <w:p w:rsidR="00620805" w:rsidRPr="00620805" w:rsidRDefault="00620805" w:rsidP="0062080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20805">
        <w:rPr>
          <w:rFonts w:ascii="Times New Roman" w:eastAsia="Times New Roman" w:hAnsi="Times New Roman" w:cs="Times New Roman"/>
          <w:sz w:val="24"/>
          <w:szCs w:val="24"/>
        </w:rPr>
        <w:t>учитель истории и обществознания</w:t>
      </w: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0805" w:rsidRPr="00620805" w:rsidRDefault="00620805" w:rsidP="00620805">
      <w:pPr>
        <w:spacing w:after="0" w:line="240" w:lineRule="auto"/>
        <w:ind w:right="160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620805">
        <w:rPr>
          <w:rFonts w:ascii="Times New Roman" w:eastAsia="Times New Roman" w:hAnsi="Times New Roman" w:cs="Times New Roman"/>
          <w:sz w:val="28"/>
          <w:szCs w:val="28"/>
        </w:rPr>
        <w:t>Ботьево</w:t>
      </w:r>
      <w:proofErr w:type="spellEnd"/>
    </w:p>
    <w:p w:rsidR="00620805" w:rsidRPr="00620805" w:rsidRDefault="00620805" w:rsidP="00620805">
      <w:pPr>
        <w:spacing w:after="0" w:line="240" w:lineRule="auto"/>
        <w:rPr>
          <w:rFonts w:ascii="Times New Roman" w:eastAsia="Times New Roman" w:hAnsi="Times New Roman" w:cs="Times New Roman"/>
        </w:rPr>
        <w:sectPr w:rsidR="00620805" w:rsidRPr="00620805">
          <w:pgSz w:w="11900" w:h="16838"/>
          <w:pgMar w:top="723" w:right="1119" w:bottom="1440" w:left="1440" w:header="0" w:footer="0" w:gutter="0"/>
          <w:cols w:space="720" w:equalWidth="0">
            <w:col w:w="9340"/>
          </w:cols>
        </w:sectPr>
      </w:pP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  <w:r w:rsidRPr="00620805"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  <w:t xml:space="preserve">РАССМОТРЕНО:                                                                           </w:t>
      </w: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  <w:r w:rsidRPr="00620805"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  <w:t xml:space="preserve">на методическом объединении учителей </w:t>
      </w: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  <w:r w:rsidRPr="00620805"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    </w:t>
      </w: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  <w:r w:rsidRPr="00620805"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  <w:t>Протокол от «_ 30_»_августа_2019 №__1_</w:t>
      </w: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  <w:r w:rsidRPr="00620805"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  <w:t xml:space="preserve">                                                           </w:t>
      </w: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  <w:r w:rsidRPr="00620805"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  <w:t>ПРИНЯТО:</w:t>
      </w: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  <w:r w:rsidRPr="00620805"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  <w:t>на педагогическом совете</w:t>
      </w: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</w:p>
    <w:p w:rsidR="00620805" w:rsidRPr="00620805" w:rsidRDefault="00620805" w:rsidP="00620805">
      <w:pPr>
        <w:widowControl w:val="0"/>
        <w:suppressAutoHyphens/>
        <w:spacing w:after="0" w:line="240" w:lineRule="auto"/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</w:pPr>
      <w:r w:rsidRPr="00620805"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  <w:t>Протокол от «_ 31_»_августа_2019 №__1_</w:t>
      </w:r>
    </w:p>
    <w:p w:rsidR="00620805" w:rsidRPr="00620805" w:rsidRDefault="00620805" w:rsidP="00620805">
      <w:pPr>
        <w:widowControl w:val="0"/>
        <w:suppressAutoHyphens/>
        <w:spacing w:after="0" w:line="36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  <w:lang w:eastAsia="hi-IN" w:bidi="hi-IN"/>
        </w:rPr>
      </w:pPr>
      <w:r w:rsidRPr="00620805">
        <w:rPr>
          <w:rFonts w:ascii="Times New Roman" w:eastAsia="DejaVu Sans" w:hAnsi="Times New Roman" w:cs="DejaVu Sans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</w:t>
      </w:r>
    </w:p>
    <w:p w:rsidR="00620805" w:rsidRPr="00620805" w:rsidRDefault="00620805" w:rsidP="00620805">
      <w:pPr>
        <w:widowControl w:val="0"/>
        <w:suppressAutoHyphens/>
        <w:spacing w:after="0" w:line="360" w:lineRule="auto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  <w:lang w:eastAsia="hi-IN" w:bidi="hi-IN"/>
        </w:rPr>
      </w:pPr>
    </w:p>
    <w:p w:rsidR="005E34EF" w:rsidRDefault="005E34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620805" w:rsidRDefault="006C1090" w:rsidP="006C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59F2" w:rsidRPr="005659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805" w:rsidRDefault="00620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C1090" w:rsidRDefault="006C1090" w:rsidP="006C109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71E60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 изучения учебного курса «Человек и общество»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2738" w:rsidRDefault="006C10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659F2" w:rsidRPr="005659F2">
        <w:rPr>
          <w:rFonts w:ascii="Times New Roman" w:hAnsi="Times New Roman" w:cs="Times New Roman"/>
          <w:b/>
          <w:sz w:val="28"/>
          <w:szCs w:val="28"/>
        </w:rPr>
        <w:t>Личностными результатами</w:t>
      </w:r>
      <w:r w:rsidR="005659F2" w:rsidRPr="005659F2">
        <w:rPr>
          <w:rFonts w:ascii="Times New Roman" w:hAnsi="Times New Roman" w:cs="Times New Roman"/>
          <w:sz w:val="28"/>
          <w:szCs w:val="28"/>
        </w:rPr>
        <w:t>, формируемыми при изучении содержания курса, являются: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</w:t>
      </w:r>
      <w:proofErr w:type="spellStart"/>
      <w:r w:rsidRPr="005659F2">
        <w:rPr>
          <w:rFonts w:ascii="Times New Roman" w:hAnsi="Times New Roman" w:cs="Times New Roman"/>
          <w:sz w:val="28"/>
          <w:szCs w:val="28"/>
        </w:rPr>
        <w:t>мотивированность</w:t>
      </w:r>
      <w:proofErr w:type="spellEnd"/>
      <w:r w:rsidRPr="005659F2">
        <w:rPr>
          <w:rFonts w:ascii="Times New Roman" w:hAnsi="Times New Roman" w:cs="Times New Roman"/>
          <w:sz w:val="28"/>
          <w:szCs w:val="28"/>
        </w:rPr>
        <w:t xml:space="preserve"> и направленность на активное и созидательное участие в будущем в общественной и государственной жизни;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заинтересованность не только в личном успехе, но и в развитии различных сторон жизни общества, в благополучии и процветании своей страны;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>• ценностные ориентиры, основанные на идеях патриотизма, любви и уважения к Отечеству; на отношении к человеку, его правам и свободам как высшей ценности; на стремлении к укреплению исторически сложившегося государственного единства; на признании равноправия народов, единства разнообразных культур; на убежденности в важности для общества семьи и семейных традиций; на осознании необходи</w:t>
      </w:r>
      <w:r w:rsidR="00692738">
        <w:rPr>
          <w:rFonts w:ascii="Times New Roman" w:hAnsi="Times New Roman" w:cs="Times New Roman"/>
          <w:sz w:val="28"/>
          <w:szCs w:val="28"/>
        </w:rPr>
        <w:t xml:space="preserve">мости поддержания </w:t>
      </w:r>
      <w:r w:rsidRPr="005659F2">
        <w:rPr>
          <w:rFonts w:ascii="Times New Roman" w:hAnsi="Times New Roman" w:cs="Times New Roman"/>
          <w:sz w:val="28"/>
          <w:szCs w:val="28"/>
        </w:rPr>
        <w:t xml:space="preserve"> гражданского мира и согласия и своей ответственности за судьбу страны перед нынешними и грядущими поколениями</w:t>
      </w:r>
      <w:r w:rsidR="006C1090">
        <w:rPr>
          <w:rFonts w:ascii="Times New Roman" w:hAnsi="Times New Roman" w:cs="Times New Roman"/>
          <w:sz w:val="28"/>
          <w:szCs w:val="28"/>
        </w:rPr>
        <w:t>.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92738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692738">
        <w:rPr>
          <w:rFonts w:ascii="Times New Roman" w:hAnsi="Times New Roman" w:cs="Times New Roman"/>
          <w:b/>
          <w:sz w:val="28"/>
          <w:szCs w:val="28"/>
        </w:rPr>
        <w:t xml:space="preserve"> результаты изучения курса проявляются </w:t>
      </w:r>
      <w:proofErr w:type="gramStart"/>
      <w:r w:rsidRPr="0069273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5659F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5659F2">
        <w:rPr>
          <w:rFonts w:ascii="Times New Roman" w:hAnsi="Times New Roman" w:cs="Times New Roman"/>
          <w:sz w:val="28"/>
          <w:szCs w:val="28"/>
        </w:rPr>
        <w:t>умении</w:t>
      </w:r>
      <w:proofErr w:type="gramEnd"/>
      <w:r w:rsidRPr="005659F2">
        <w:rPr>
          <w:rFonts w:ascii="Times New Roman" w:hAnsi="Times New Roman" w:cs="Times New Roman"/>
          <w:sz w:val="28"/>
          <w:szCs w:val="28"/>
        </w:rPr>
        <w:t xml:space="preserve"> сознательно организовывать свою познавательную деятельность (от постановки цели до получения и оценки результата);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</w:t>
      </w:r>
      <w:proofErr w:type="gramStart"/>
      <w:r w:rsidRPr="005659F2">
        <w:rPr>
          <w:rFonts w:ascii="Times New Roman" w:hAnsi="Times New Roman" w:cs="Times New Roman"/>
          <w:sz w:val="28"/>
          <w:szCs w:val="28"/>
        </w:rPr>
        <w:t>умении</w:t>
      </w:r>
      <w:proofErr w:type="gramEnd"/>
      <w:r w:rsidRPr="005659F2">
        <w:rPr>
          <w:rFonts w:ascii="Times New Roman" w:hAnsi="Times New Roman" w:cs="Times New Roman"/>
          <w:sz w:val="28"/>
          <w:szCs w:val="28"/>
        </w:rPr>
        <w:t xml:space="preserve"> объяснять явления и процессы социальной действительности с научных, социально-философских позиций; рассматривать их комплексно в контексте сложившихся реалий и возможных перспектив;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способности анализировать реальные социальные ситуации, выбирать адекватные способы деятельности и модели поведения в рамках реализуемых основных социальных ролей (производитель, потребитель и др.);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5659F2">
        <w:rPr>
          <w:rFonts w:ascii="Times New Roman" w:hAnsi="Times New Roman" w:cs="Times New Roman"/>
          <w:sz w:val="28"/>
          <w:szCs w:val="28"/>
        </w:rPr>
        <w:t>овладении</w:t>
      </w:r>
      <w:proofErr w:type="gramEnd"/>
      <w:r w:rsidRPr="005659F2">
        <w:rPr>
          <w:rFonts w:ascii="Times New Roman" w:hAnsi="Times New Roman" w:cs="Times New Roman"/>
          <w:sz w:val="28"/>
          <w:szCs w:val="28"/>
        </w:rPr>
        <w:t xml:space="preserve"> различными видами публичных выступлений (высказывания, монолог, дискуссия) и следовании этическим нормам и правилам ведения диалога; </w:t>
      </w:r>
    </w:p>
    <w:p w:rsidR="005E34EF" w:rsidRDefault="005659F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659F2">
        <w:rPr>
          <w:rFonts w:ascii="Times New Roman" w:hAnsi="Times New Roman" w:cs="Times New Roman"/>
          <w:sz w:val="28"/>
          <w:szCs w:val="28"/>
        </w:rPr>
        <w:t>• умении выполнять познавательные и практические задания, в том числе с использованием проектной деятельности на уроках и в доступной социальной практике, на:  использование элементов причинно-следственного анализа;</w:t>
      </w:r>
      <w:r w:rsidRPr="005659F2">
        <w:rPr>
          <w:rFonts w:ascii="Times New Roman" w:hAnsi="Times New Roman" w:cs="Times New Roman"/>
          <w:sz w:val="28"/>
          <w:szCs w:val="28"/>
        </w:rPr>
        <w:sym w:font="Symbol" w:char="F02D"/>
      </w:r>
      <w:r w:rsidRPr="005659F2">
        <w:rPr>
          <w:rFonts w:ascii="Times New Roman" w:hAnsi="Times New Roman" w:cs="Times New Roman"/>
          <w:sz w:val="28"/>
          <w:szCs w:val="28"/>
        </w:rPr>
        <w:t xml:space="preserve">  исследование несложных реальных связей и зависимостей;</w:t>
      </w:r>
      <w:r w:rsidRPr="005659F2">
        <w:rPr>
          <w:rFonts w:ascii="Times New Roman" w:hAnsi="Times New Roman" w:cs="Times New Roman"/>
          <w:sz w:val="28"/>
          <w:szCs w:val="28"/>
        </w:rPr>
        <w:sym w:font="Symbol" w:char="F02D"/>
      </w:r>
      <w:r w:rsidRPr="005659F2">
        <w:rPr>
          <w:rFonts w:ascii="Times New Roman" w:hAnsi="Times New Roman" w:cs="Times New Roman"/>
          <w:sz w:val="28"/>
          <w:szCs w:val="28"/>
        </w:rPr>
        <w:t xml:space="preserve">  определение сущностных характеристик изучаемого объекта; выбор верных</w:t>
      </w:r>
      <w:r w:rsidRPr="005659F2">
        <w:rPr>
          <w:rFonts w:ascii="Times New Roman" w:hAnsi="Times New Roman" w:cs="Times New Roman"/>
          <w:sz w:val="28"/>
          <w:szCs w:val="28"/>
        </w:rPr>
        <w:sym w:font="Symbol" w:char="F02D"/>
      </w:r>
      <w:r w:rsidRPr="005659F2">
        <w:rPr>
          <w:rFonts w:ascii="Times New Roman" w:hAnsi="Times New Roman" w:cs="Times New Roman"/>
          <w:sz w:val="28"/>
          <w:szCs w:val="28"/>
        </w:rPr>
        <w:t xml:space="preserve"> </w:t>
      </w:r>
      <w:r w:rsidRPr="005659F2">
        <w:rPr>
          <w:rFonts w:ascii="Times New Roman" w:hAnsi="Times New Roman" w:cs="Times New Roman"/>
          <w:sz w:val="28"/>
          <w:szCs w:val="28"/>
        </w:rPr>
        <w:lastRenderedPageBreak/>
        <w:t>критериев для сравнения, сопоставления, оценки объектов;  поиск и извлечение нужной информации по заданной теме в адаптированных источниках различного типа;</w:t>
      </w:r>
      <w:proofErr w:type="gramEnd"/>
      <w:r w:rsidRPr="005659F2">
        <w:rPr>
          <w:rFonts w:ascii="Times New Roman" w:hAnsi="Times New Roman" w:cs="Times New Roman"/>
          <w:sz w:val="28"/>
          <w:szCs w:val="28"/>
        </w:rPr>
        <w:sym w:font="Symbol" w:char="F02D"/>
      </w:r>
      <w:r w:rsidRPr="005659F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659F2">
        <w:rPr>
          <w:rFonts w:ascii="Times New Roman" w:hAnsi="Times New Roman" w:cs="Times New Roman"/>
          <w:sz w:val="28"/>
          <w:szCs w:val="28"/>
        </w:rPr>
        <w:t>перевод информации из одной знаковой системы в другую (из текста в таблицу, из аудиовизуального ряда в текст и др.), выбор знаковых систем адекватно познавательной и коммуникативной ситуации;</w:t>
      </w:r>
      <w:r w:rsidRPr="005659F2">
        <w:rPr>
          <w:rFonts w:ascii="Times New Roman" w:hAnsi="Times New Roman" w:cs="Times New Roman"/>
          <w:sz w:val="28"/>
          <w:szCs w:val="28"/>
        </w:rPr>
        <w:sym w:font="Symbol" w:char="F02D"/>
      </w:r>
      <w:r w:rsidRPr="005659F2">
        <w:rPr>
          <w:rFonts w:ascii="Times New Roman" w:hAnsi="Times New Roman" w:cs="Times New Roman"/>
          <w:sz w:val="28"/>
          <w:szCs w:val="28"/>
        </w:rPr>
        <w:t xml:space="preserve">  объяснение изученных положений на конкретных примерах;</w:t>
      </w:r>
      <w:r w:rsidRPr="005659F2">
        <w:rPr>
          <w:rFonts w:ascii="Times New Roman" w:hAnsi="Times New Roman" w:cs="Times New Roman"/>
          <w:sz w:val="28"/>
          <w:szCs w:val="28"/>
        </w:rPr>
        <w:sym w:font="Symbol" w:char="F02D"/>
      </w:r>
      <w:r w:rsidRPr="005659F2">
        <w:rPr>
          <w:rFonts w:ascii="Times New Roman" w:hAnsi="Times New Roman" w:cs="Times New Roman"/>
          <w:sz w:val="28"/>
          <w:szCs w:val="28"/>
        </w:rPr>
        <w:t xml:space="preserve">  оценку своих учебных достижений, поведения, черт своей личности с учетом мнения других людей, в том числе для корректировки собственного поведения в</w:t>
      </w:r>
      <w:r w:rsidRPr="005659F2">
        <w:rPr>
          <w:rFonts w:ascii="Times New Roman" w:hAnsi="Times New Roman" w:cs="Times New Roman"/>
          <w:sz w:val="28"/>
          <w:szCs w:val="28"/>
        </w:rPr>
        <w:sym w:font="Symbol" w:char="F02D"/>
      </w:r>
      <w:r w:rsidRPr="005659F2">
        <w:rPr>
          <w:rFonts w:ascii="Times New Roman" w:hAnsi="Times New Roman" w:cs="Times New Roman"/>
          <w:sz w:val="28"/>
          <w:szCs w:val="28"/>
        </w:rPr>
        <w:t xml:space="preserve"> окружающей среде;</w:t>
      </w:r>
      <w:proofErr w:type="gramEnd"/>
      <w:r w:rsidRPr="005659F2">
        <w:rPr>
          <w:rFonts w:ascii="Times New Roman" w:hAnsi="Times New Roman" w:cs="Times New Roman"/>
          <w:sz w:val="28"/>
          <w:szCs w:val="28"/>
        </w:rPr>
        <w:t xml:space="preserve"> выполнение в повседневной жизни этических и правовых норм, экологических требований;  определение собственного отношения к явлениям современной жизни, формулирование своей точки зрения.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692738">
        <w:rPr>
          <w:rFonts w:ascii="Times New Roman" w:hAnsi="Times New Roman" w:cs="Times New Roman"/>
          <w:b/>
          <w:sz w:val="28"/>
          <w:szCs w:val="28"/>
        </w:rPr>
        <w:t xml:space="preserve">Предметными результатами </w:t>
      </w:r>
      <w:proofErr w:type="gramStart"/>
      <w:r w:rsidRPr="00692738">
        <w:rPr>
          <w:rFonts w:ascii="Times New Roman" w:hAnsi="Times New Roman" w:cs="Times New Roman"/>
          <w:b/>
          <w:sz w:val="28"/>
          <w:szCs w:val="28"/>
        </w:rPr>
        <w:t>освоения</w:t>
      </w:r>
      <w:proofErr w:type="gramEnd"/>
      <w:r w:rsidRPr="00692738">
        <w:rPr>
          <w:rFonts w:ascii="Times New Roman" w:hAnsi="Times New Roman" w:cs="Times New Roman"/>
          <w:b/>
          <w:sz w:val="28"/>
          <w:szCs w:val="28"/>
        </w:rPr>
        <w:t xml:space="preserve"> обучающимися содержания курса</w:t>
      </w:r>
      <w:r w:rsidR="00692738">
        <w:rPr>
          <w:rFonts w:ascii="Times New Roman" w:hAnsi="Times New Roman" w:cs="Times New Roman"/>
          <w:sz w:val="28"/>
          <w:szCs w:val="28"/>
        </w:rPr>
        <w:t xml:space="preserve"> </w:t>
      </w:r>
      <w:r w:rsidR="00692738" w:rsidRPr="00692738">
        <w:rPr>
          <w:rFonts w:ascii="Times New Roman" w:hAnsi="Times New Roman" w:cs="Times New Roman"/>
          <w:b/>
          <w:sz w:val="28"/>
          <w:szCs w:val="28"/>
        </w:rPr>
        <w:t>являются</w:t>
      </w:r>
      <w:r w:rsidR="0069273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относительно целостное представление об обществе и о человеке, о сферах и областях общественной жизни, механизмах и регуляторах деятельности людей;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знание ряда ключевых понятий базовых для школьного обществознания наук: социологии, экономической теории, культурологии, этики; умение объяснять с их позиций явления социальной действительности;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знания, умения и ценностные установки, необходимые для сознательного выполнения подростками основных социальных ролей в пределах своей дееспособности;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• умения находить нужную социальную информацию в различных источниках; адекватно ее воспринимать, применяя основные обществоведческие термины и понятия; преобразовывать в соответствии с решаемой задачей (анализировать, обобщать, систематизировать, конкретизировать имеющиеся данные, соотносить их с собственными знаниями); давать оценку взглядам, подходам, событиям, процессам с </w:t>
      </w:r>
      <w:proofErr w:type="gramStart"/>
      <w:r w:rsidRPr="005659F2">
        <w:rPr>
          <w:rFonts w:ascii="Times New Roman" w:hAnsi="Times New Roman" w:cs="Times New Roman"/>
          <w:sz w:val="28"/>
          <w:szCs w:val="28"/>
        </w:rPr>
        <w:t>позиций</w:t>
      </w:r>
      <w:proofErr w:type="gramEnd"/>
      <w:r w:rsidRPr="005659F2">
        <w:rPr>
          <w:rFonts w:ascii="Times New Roman" w:hAnsi="Times New Roman" w:cs="Times New Roman"/>
          <w:sz w:val="28"/>
          <w:szCs w:val="28"/>
        </w:rPr>
        <w:t xml:space="preserve"> одобряемых в современном российском обществе социальных ценн</w:t>
      </w:r>
      <w:r w:rsidR="00692738">
        <w:rPr>
          <w:rFonts w:ascii="Times New Roman" w:hAnsi="Times New Roman" w:cs="Times New Roman"/>
          <w:sz w:val="28"/>
          <w:szCs w:val="28"/>
        </w:rPr>
        <w:t xml:space="preserve">остей; ценностно-мотивационной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понимание побудительной роли мотивов в деятельности человека, места ценностей в мотивационной структуре личности, их значения в жизни человека и развитии общества;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lastRenderedPageBreak/>
        <w:t>• приверженность гуманистическим и демократическим ценностям, патриотизму и гражданственности; трудовой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понимание значения трудовой деятельности для личности и для общества; эстетической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понимание специфики познания мира средствами искусства в соотнесении с другими способами познания; коммуникативной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• знание определяющих признаков коммуникативной деятельности в сравнении с другими видами деятельности;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>• знание новых возможностей для коммуникации в современном обществе, умение использовать современные средства связи и коммуникации для поиска и обработки необходимой социальной информации;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понимание языка массовой социально-политической коммуникации, позволяющее осознанно воспринимать соответствующую информацию; умение различать факты, аргументы, оценочные суждения;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понимание значения коммуникации в межличностном общении;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умение взаимодействовать в ходе выполнения групповой работы, вести диалог, участвовать в дискуссии, аргументировать собственную точку зрения;</w:t>
      </w:r>
    </w:p>
    <w:p w:rsidR="006C1090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• знакомство с отдельными приемами и техниками преодоления конфликтов.</w:t>
      </w:r>
    </w:p>
    <w:p w:rsidR="00692738" w:rsidRPr="00692738" w:rsidRDefault="005659F2">
      <w:pPr>
        <w:rPr>
          <w:rFonts w:ascii="Times New Roman" w:hAnsi="Times New Roman" w:cs="Times New Roman"/>
          <w:b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</w:t>
      </w:r>
      <w:r w:rsidRPr="00692738">
        <w:rPr>
          <w:rFonts w:ascii="Times New Roman" w:hAnsi="Times New Roman" w:cs="Times New Roman"/>
          <w:b/>
          <w:sz w:val="28"/>
          <w:szCs w:val="28"/>
        </w:rPr>
        <w:t>Содержание учебн</w:t>
      </w:r>
      <w:r w:rsidR="00692738" w:rsidRPr="00692738">
        <w:rPr>
          <w:rFonts w:ascii="Times New Roman" w:hAnsi="Times New Roman" w:cs="Times New Roman"/>
          <w:b/>
          <w:sz w:val="28"/>
          <w:szCs w:val="28"/>
        </w:rPr>
        <w:t>ого курса «Человек и общество» 8</w:t>
      </w:r>
      <w:r w:rsidRPr="00692738">
        <w:rPr>
          <w:rFonts w:ascii="Times New Roman" w:hAnsi="Times New Roman" w:cs="Times New Roman"/>
          <w:b/>
          <w:sz w:val="28"/>
          <w:szCs w:val="28"/>
        </w:rPr>
        <w:t xml:space="preserve"> класс </w:t>
      </w:r>
    </w:p>
    <w:p w:rsidR="00692738" w:rsidRPr="00692738" w:rsidRDefault="005659F2">
      <w:pPr>
        <w:rPr>
          <w:rFonts w:ascii="Times New Roman" w:hAnsi="Times New Roman" w:cs="Times New Roman"/>
          <w:b/>
          <w:sz w:val="28"/>
          <w:szCs w:val="28"/>
        </w:rPr>
      </w:pPr>
      <w:r w:rsidRPr="00692738">
        <w:rPr>
          <w:rFonts w:ascii="Times New Roman" w:hAnsi="Times New Roman" w:cs="Times New Roman"/>
          <w:b/>
          <w:sz w:val="28"/>
          <w:szCs w:val="28"/>
        </w:rPr>
        <w:t xml:space="preserve">Раздел 1. Общество (6 ч)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>Понятие об обществе как форме жизнедеятельности людей. Основные сферы общественной жизни и их взаимосвязь. Общественные отношения и их виды. Взаимодействие природы и общества. Социальные изменения и их формы. Эволюция и революция. Развитие общества. Движущие силы общественного развития. Традиционное, индустриальное, информационное общество. Человечество в XXI веке, основные вызовы и угрозы. Современный мир и его проблемы. Глобализация. Причины и опасность международного терроризма</w:t>
      </w:r>
    </w:p>
    <w:p w:rsidR="00692738" w:rsidRPr="00692738" w:rsidRDefault="005659F2">
      <w:pPr>
        <w:rPr>
          <w:rFonts w:ascii="Times New Roman" w:hAnsi="Times New Roman" w:cs="Times New Roman"/>
          <w:b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</w:t>
      </w:r>
      <w:r w:rsidRPr="00692738">
        <w:rPr>
          <w:rFonts w:ascii="Times New Roman" w:hAnsi="Times New Roman" w:cs="Times New Roman"/>
          <w:b/>
          <w:sz w:val="28"/>
          <w:szCs w:val="28"/>
        </w:rPr>
        <w:t xml:space="preserve">Раздел 2. Социальная сфера (7 ч)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Социальная структура общества. Социальные группы и общности. Большие и малые социальные группы. Формальные и неформальные группы. </w:t>
      </w:r>
      <w:r w:rsidRPr="005659F2">
        <w:rPr>
          <w:rFonts w:ascii="Times New Roman" w:hAnsi="Times New Roman" w:cs="Times New Roman"/>
          <w:sz w:val="28"/>
          <w:szCs w:val="28"/>
        </w:rPr>
        <w:lastRenderedPageBreak/>
        <w:t>Социальное неравенство. Социальная мобильность. Социальное развитие России в современных условиях. Социальное страхование. Социальный конфликт. Пути его разрешения. Значение конфликтов в развитии общества. Межличностные отношения. Межличностные конфликты, их конструктивное решение. Пути достижения взаимопонимания. Семья как малая группа. Брак и развод. Неполная семья. Межличностные отношения в семье. Этика семейных отношений. Семейный долг, забота о членах семьи. Этнические группы и межнациональные отношения. Отношение к историческому прошлому, традициям, обычаям народа. Межнациональные конфликты. Межнациональные отношения</w:t>
      </w:r>
      <w:r w:rsidR="00692738">
        <w:rPr>
          <w:rFonts w:ascii="Times New Roman" w:hAnsi="Times New Roman" w:cs="Times New Roman"/>
          <w:sz w:val="28"/>
          <w:szCs w:val="28"/>
        </w:rPr>
        <w:t xml:space="preserve"> в РФ, в Воронежской области. </w:t>
      </w:r>
    </w:p>
    <w:p w:rsidR="00692738" w:rsidRDefault="005659F2">
      <w:pPr>
        <w:rPr>
          <w:rFonts w:ascii="Times New Roman" w:hAnsi="Times New Roman" w:cs="Times New Roman"/>
          <w:sz w:val="28"/>
          <w:szCs w:val="28"/>
        </w:rPr>
      </w:pPr>
      <w:r w:rsidRPr="00692738">
        <w:rPr>
          <w:rFonts w:ascii="Times New Roman" w:hAnsi="Times New Roman" w:cs="Times New Roman"/>
          <w:b/>
          <w:sz w:val="28"/>
          <w:szCs w:val="28"/>
        </w:rPr>
        <w:t xml:space="preserve"> Раздел 3. Экономика (22 ч</w:t>
      </w:r>
      <w:r w:rsidRPr="005659F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871E60" w:rsidRDefault="005659F2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Экономика и ее роль в жизни общества. Ресурсы и потребности. Ограниченность ресурсов. Альтернативная стоимость (цена выбора). Товары и услуги. Обмен, торговля. Формы торговли. Реклама. Деньги. Функции и формы денег. Обменные курсы валют Инфляция. Реальные и номинальные доходы. Экономические основы защиты прав потребителя. Международная торговля. Экономические системы и собственность. Главные вопросы экономики. Роль собственности и государства в экономике. Производство и труд. Разделение труда и специализация. Производительность труда. Факторы, влияющие на производительность труда. Заработная плата. Стимулирование труда. Предпринимательство и его основные организационно-правовые формы. Издержки, выручка, прибыль. Малое предпринимательство и фермерское хозяйство. Предпринимательская этика. Рынок. Рыночный механизм. Понятия спроса и предложения. Факторы, влияющие на спрос и предложение. Рыночное равновесие. Семейный бюджет. Банковские услуги, предоставляемые гражданам. Формы сбережения граждан (наличная валюта, банковские вклады, ценные бумаги). Сущность, формы и виды страхования. Страховые услуги, предоставляемые гражданам и их роль в домашнем хозяйстве. Экономические цели и функции государства. Экономическое развитие России в современных условиях. Безработица как социальное явление. Экономические и социальные последствия безработицы. Борьба с безработицей. Профсоюз. Неравенство доходов. Перераспределение доходов. Экономические меры социальной поддержки. Пенсии, пособия, дотации. Налоги, уплачиваемые гражданами. </w:t>
      </w:r>
    </w:p>
    <w:p w:rsidR="00871E60" w:rsidRDefault="006C1090" w:rsidP="006C10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1090" w:rsidRDefault="006C1090" w:rsidP="006C1090">
      <w:pPr>
        <w:rPr>
          <w:rFonts w:ascii="Times New Roman" w:hAnsi="Times New Roman" w:cs="Times New Roman"/>
          <w:b/>
          <w:sz w:val="28"/>
          <w:szCs w:val="28"/>
        </w:rPr>
      </w:pPr>
    </w:p>
    <w:p w:rsidR="006C1090" w:rsidRDefault="006C1090" w:rsidP="006C1090">
      <w:pPr>
        <w:rPr>
          <w:rFonts w:ascii="Times New Roman" w:hAnsi="Times New Roman" w:cs="Times New Roman"/>
          <w:sz w:val="28"/>
          <w:szCs w:val="28"/>
        </w:rPr>
      </w:pPr>
    </w:p>
    <w:p w:rsidR="00692738" w:rsidRDefault="00692738">
      <w:pPr>
        <w:rPr>
          <w:rFonts w:ascii="Times New Roman" w:hAnsi="Times New Roman" w:cs="Times New Roman"/>
          <w:b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</w:t>
      </w:r>
      <w:r w:rsidR="005659F2" w:rsidRPr="00692738">
        <w:rPr>
          <w:rFonts w:ascii="Times New Roman" w:hAnsi="Times New Roman" w:cs="Times New Roman"/>
          <w:b/>
          <w:sz w:val="28"/>
          <w:szCs w:val="28"/>
        </w:rPr>
        <w:t xml:space="preserve">Тематическое планирование </w:t>
      </w:r>
    </w:p>
    <w:p w:rsidR="00871E60" w:rsidRDefault="00692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1"/>
        <w:gridCol w:w="6763"/>
        <w:gridCol w:w="1947"/>
      </w:tblGrid>
      <w:tr w:rsidR="00871E60" w:rsidTr="00BC373B">
        <w:tc>
          <w:tcPr>
            <w:tcW w:w="861" w:type="dxa"/>
          </w:tcPr>
          <w:p w:rsidR="00871E60" w:rsidRDefault="00871E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№п\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763" w:type="dxa"/>
          </w:tcPr>
          <w:p w:rsidR="00871E60" w:rsidRDefault="00871E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темы</w:t>
            </w:r>
          </w:p>
        </w:tc>
        <w:tc>
          <w:tcPr>
            <w:tcW w:w="1947" w:type="dxa"/>
          </w:tcPr>
          <w:p w:rsidR="00871E60" w:rsidRDefault="00871E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871E60" w:rsidTr="00BC373B">
        <w:tc>
          <w:tcPr>
            <w:tcW w:w="861" w:type="dxa"/>
          </w:tcPr>
          <w:p w:rsidR="00871E60" w:rsidRDefault="00871E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3" w:type="dxa"/>
          </w:tcPr>
          <w:p w:rsidR="00871E60" w:rsidRDefault="00871E60" w:rsidP="00871E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Общество </w:t>
            </w:r>
          </w:p>
        </w:tc>
        <w:tc>
          <w:tcPr>
            <w:tcW w:w="1947" w:type="dxa"/>
          </w:tcPr>
          <w:p w:rsidR="00871E60" w:rsidRPr="00871E60" w:rsidRDefault="00871E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1E60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871E60" w:rsidTr="00BC373B">
        <w:tc>
          <w:tcPr>
            <w:tcW w:w="861" w:type="dxa"/>
          </w:tcPr>
          <w:p w:rsidR="00871E60" w:rsidRDefault="00871E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3" w:type="dxa"/>
          </w:tcPr>
          <w:p w:rsidR="00871E60" w:rsidRDefault="00BC373B" w:rsidP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Социальная сфера </w:t>
            </w:r>
          </w:p>
        </w:tc>
        <w:tc>
          <w:tcPr>
            <w:tcW w:w="1947" w:type="dxa"/>
          </w:tcPr>
          <w:p w:rsidR="00871E60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71E60" w:rsidTr="00BC373B">
        <w:tc>
          <w:tcPr>
            <w:tcW w:w="861" w:type="dxa"/>
          </w:tcPr>
          <w:p w:rsidR="00871E60" w:rsidRDefault="00871E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3" w:type="dxa"/>
          </w:tcPr>
          <w:p w:rsidR="00BC373B" w:rsidRDefault="00BC373B" w:rsidP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27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Экономика </w:t>
            </w:r>
          </w:p>
          <w:p w:rsidR="00871E60" w:rsidRDefault="00871E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871E60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871E60" w:rsidTr="00BC373B">
        <w:tc>
          <w:tcPr>
            <w:tcW w:w="861" w:type="dxa"/>
          </w:tcPr>
          <w:p w:rsidR="00871E60" w:rsidRDefault="00871E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63" w:type="dxa"/>
          </w:tcPr>
          <w:p w:rsidR="00871E60" w:rsidRPr="00BC373B" w:rsidRDefault="00BC37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37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итого</w:t>
            </w:r>
          </w:p>
        </w:tc>
        <w:tc>
          <w:tcPr>
            <w:tcW w:w="1947" w:type="dxa"/>
          </w:tcPr>
          <w:p w:rsidR="00871E60" w:rsidRPr="00BC373B" w:rsidRDefault="00BC37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373B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</w:tbl>
    <w:p w:rsidR="00BC373B" w:rsidRDefault="00BC373B">
      <w:pPr>
        <w:rPr>
          <w:rFonts w:ascii="Times New Roman" w:hAnsi="Times New Roman" w:cs="Times New Roman"/>
          <w:sz w:val="28"/>
          <w:szCs w:val="28"/>
        </w:rPr>
      </w:pPr>
    </w:p>
    <w:p w:rsidR="00BC373B" w:rsidRDefault="00BC373B">
      <w:pPr>
        <w:rPr>
          <w:rFonts w:ascii="Times New Roman" w:hAnsi="Times New Roman" w:cs="Times New Roman"/>
          <w:sz w:val="28"/>
          <w:szCs w:val="28"/>
        </w:rPr>
      </w:pPr>
    </w:p>
    <w:p w:rsidR="00BC373B" w:rsidRDefault="00BC373B">
      <w:pPr>
        <w:rPr>
          <w:rFonts w:ascii="Times New Roman" w:hAnsi="Times New Roman" w:cs="Times New Roman"/>
          <w:sz w:val="28"/>
          <w:szCs w:val="28"/>
        </w:rPr>
      </w:pPr>
    </w:p>
    <w:p w:rsidR="00BC373B" w:rsidRDefault="00BC373B">
      <w:pPr>
        <w:rPr>
          <w:rFonts w:ascii="Times New Roman" w:hAnsi="Times New Roman" w:cs="Times New Roman"/>
          <w:sz w:val="28"/>
          <w:szCs w:val="28"/>
        </w:rPr>
      </w:pPr>
    </w:p>
    <w:p w:rsidR="00BC373B" w:rsidRDefault="00BC373B">
      <w:pPr>
        <w:rPr>
          <w:rFonts w:ascii="Times New Roman" w:hAnsi="Times New Roman" w:cs="Times New Roman"/>
          <w:sz w:val="28"/>
          <w:szCs w:val="28"/>
        </w:rPr>
      </w:pPr>
    </w:p>
    <w:p w:rsidR="00BC373B" w:rsidRDefault="00BC373B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6C1090" w:rsidRDefault="006C1090">
      <w:pPr>
        <w:rPr>
          <w:rFonts w:ascii="Times New Roman" w:hAnsi="Times New Roman" w:cs="Times New Roman"/>
          <w:sz w:val="28"/>
          <w:szCs w:val="28"/>
        </w:rPr>
      </w:pPr>
    </w:p>
    <w:p w:rsidR="00BC373B" w:rsidRDefault="00BC373B">
      <w:pPr>
        <w:rPr>
          <w:rFonts w:ascii="Times New Roman" w:hAnsi="Times New Roman" w:cs="Times New Roman"/>
          <w:sz w:val="28"/>
          <w:szCs w:val="28"/>
        </w:rPr>
      </w:pPr>
    </w:p>
    <w:p w:rsidR="00BC373B" w:rsidRDefault="00766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C373B" w:rsidRPr="005E34EF" w:rsidRDefault="00204A00">
      <w:pPr>
        <w:rPr>
          <w:rFonts w:ascii="Times New Roman" w:hAnsi="Times New Roman" w:cs="Times New Roman"/>
          <w:b/>
          <w:sz w:val="28"/>
          <w:szCs w:val="28"/>
        </w:rPr>
      </w:pPr>
      <w:r w:rsidRPr="005E34EF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353"/>
        <w:gridCol w:w="878"/>
        <w:gridCol w:w="849"/>
        <w:gridCol w:w="816"/>
      </w:tblGrid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379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темы</w:t>
            </w:r>
          </w:p>
        </w:tc>
        <w:tc>
          <w:tcPr>
            <w:tcW w:w="851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план </w:t>
            </w: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факт</w:t>
            </w:r>
          </w:p>
        </w:tc>
      </w:tr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373B" w:rsidRPr="00BC373B" w:rsidRDefault="00BC37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37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Общество </w:t>
            </w:r>
          </w:p>
        </w:tc>
        <w:tc>
          <w:tcPr>
            <w:tcW w:w="851" w:type="dxa"/>
          </w:tcPr>
          <w:p w:rsidR="00BC373B" w:rsidRPr="00BC373B" w:rsidRDefault="00BC37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373B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Понятие об обществе как форме жизнедеятельности людей.</w:t>
            </w:r>
          </w:p>
        </w:tc>
        <w:tc>
          <w:tcPr>
            <w:tcW w:w="851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Основные сферы общественной жизни и их взаимосвязь. Общественные отношения и их виды.</w:t>
            </w:r>
          </w:p>
        </w:tc>
        <w:tc>
          <w:tcPr>
            <w:tcW w:w="851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Взаимодействие природы и общества</w:t>
            </w:r>
          </w:p>
        </w:tc>
        <w:tc>
          <w:tcPr>
            <w:tcW w:w="851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Эволюция и революция. Развитие общества</w:t>
            </w:r>
          </w:p>
        </w:tc>
        <w:tc>
          <w:tcPr>
            <w:tcW w:w="851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Общественные отношения и их виды</w:t>
            </w:r>
          </w:p>
        </w:tc>
        <w:tc>
          <w:tcPr>
            <w:tcW w:w="851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Движущие силы общественного развития. Традиционное, индустриальное, информационное общество.</w:t>
            </w:r>
          </w:p>
        </w:tc>
        <w:tc>
          <w:tcPr>
            <w:tcW w:w="851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373B" w:rsidRPr="00204A00" w:rsidRDefault="00204A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4A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Социальная сфера </w:t>
            </w:r>
          </w:p>
        </w:tc>
        <w:tc>
          <w:tcPr>
            <w:tcW w:w="851" w:type="dxa"/>
          </w:tcPr>
          <w:p w:rsidR="00BC373B" w:rsidRPr="00204A00" w:rsidRDefault="00204A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4A0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Социальная структура общества</w:t>
            </w:r>
          </w:p>
        </w:tc>
        <w:tc>
          <w:tcPr>
            <w:tcW w:w="851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Социальные группы и общности. Большие и малые социальные группы. Формальные и неформальные группы.</w:t>
            </w:r>
          </w:p>
        </w:tc>
        <w:tc>
          <w:tcPr>
            <w:tcW w:w="851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Социальная мобильность. Социальное развитие России в современных условиях. Социальное страхование.</w:t>
            </w:r>
          </w:p>
        </w:tc>
        <w:tc>
          <w:tcPr>
            <w:tcW w:w="851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Социальный конфликт. Пути его разрешения. Значение конфликтов в развитии общества.</w:t>
            </w:r>
          </w:p>
        </w:tc>
        <w:tc>
          <w:tcPr>
            <w:tcW w:w="851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</w:tcPr>
          <w:p w:rsidR="00BC373B" w:rsidRDefault="00204A00" w:rsidP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Межличностные отношения. Межличностные конфликты, их конструктивное решение. Пути достижения взаимопонимания</w:t>
            </w:r>
          </w:p>
        </w:tc>
        <w:tc>
          <w:tcPr>
            <w:tcW w:w="851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379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Семья как малая группа. Брак и развод. Неполная семья. Межличностные отношения в семье. Этика семейных отношений. Семейный долг, забота о членах семьи. </w:t>
            </w:r>
          </w:p>
        </w:tc>
        <w:tc>
          <w:tcPr>
            <w:tcW w:w="851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379" w:type="dxa"/>
          </w:tcPr>
          <w:p w:rsidR="00204A00" w:rsidRDefault="00204A00" w:rsidP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Этнические группы и межнациональные отношения. Отношение к историческому прошлому, традициям, обычаям народа. Межнациональные конфликты. Межнациональные отношения в РФ, </w:t>
            </w:r>
          </w:p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4A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Экономика </w:t>
            </w:r>
          </w:p>
        </w:tc>
        <w:tc>
          <w:tcPr>
            <w:tcW w:w="851" w:type="dxa"/>
          </w:tcPr>
          <w:p w:rsidR="00BC373B" w:rsidRDefault="00204A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379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Экономика и ее роль в жизни общества. Ресурсы и </w:t>
            </w:r>
            <w:r w:rsidRPr="005659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потребности. Ограниченность ресурсов.</w:t>
            </w:r>
          </w:p>
        </w:tc>
        <w:tc>
          <w:tcPr>
            <w:tcW w:w="851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6379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. Альтернативная стоимость (цена выбора). Товары и услуги. Обмен, торговля. Формы торговли. Реклама.</w:t>
            </w:r>
          </w:p>
        </w:tc>
        <w:tc>
          <w:tcPr>
            <w:tcW w:w="851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79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Деньги. Функции и формы денег. Обменные курсы валют Инфляция. Реальные и номинальные доходы. </w:t>
            </w:r>
          </w:p>
        </w:tc>
        <w:tc>
          <w:tcPr>
            <w:tcW w:w="851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379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Экономические основы защиты прав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потребителей</w:t>
            </w:r>
          </w:p>
        </w:tc>
        <w:tc>
          <w:tcPr>
            <w:tcW w:w="851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79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Свободные </w:t>
            </w: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 экономические блага.</w:t>
            </w:r>
          </w:p>
        </w:tc>
        <w:tc>
          <w:tcPr>
            <w:tcW w:w="851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666A" w:rsidTr="00BC373B">
        <w:tc>
          <w:tcPr>
            <w:tcW w:w="675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79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обственност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ь, её виды</w:t>
            </w:r>
            <w:r w:rsidR="00C93E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 Экономические системы и собственность</w:t>
            </w:r>
            <w:r w:rsidR="00C93EE8"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 Роль собственности и государства в экономике</w:t>
            </w:r>
          </w:p>
        </w:tc>
        <w:tc>
          <w:tcPr>
            <w:tcW w:w="851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666A" w:rsidTr="00BC373B">
        <w:tc>
          <w:tcPr>
            <w:tcW w:w="675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379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Главные вопросы экономики</w:t>
            </w:r>
          </w:p>
        </w:tc>
        <w:tc>
          <w:tcPr>
            <w:tcW w:w="851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379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Международная торговля.</w:t>
            </w:r>
          </w:p>
        </w:tc>
        <w:tc>
          <w:tcPr>
            <w:tcW w:w="851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666A" w:rsidTr="00BC373B">
        <w:tc>
          <w:tcPr>
            <w:tcW w:w="675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379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Производство и труд. Разделение труда и специализация.</w:t>
            </w:r>
          </w:p>
        </w:tc>
        <w:tc>
          <w:tcPr>
            <w:tcW w:w="851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666A" w:rsidTr="00BC373B">
        <w:tc>
          <w:tcPr>
            <w:tcW w:w="675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379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Производительность труда. Факторы, влияющие на производительность труда. </w:t>
            </w:r>
          </w:p>
        </w:tc>
        <w:tc>
          <w:tcPr>
            <w:tcW w:w="851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666A" w:rsidTr="00BC373B">
        <w:tc>
          <w:tcPr>
            <w:tcW w:w="675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379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Заработная плата. Стимулирование труда</w:t>
            </w:r>
          </w:p>
        </w:tc>
        <w:tc>
          <w:tcPr>
            <w:tcW w:w="851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379" w:type="dxa"/>
          </w:tcPr>
          <w:p w:rsidR="00BC373B" w:rsidRDefault="00C93EE8" w:rsidP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Предпринимательство и его основные организационно-правовые формы. Издержки, выручка, прибыль. Малое предпринимательство и фермерское хозяйство. Предпринимательская этика. </w:t>
            </w:r>
          </w:p>
        </w:tc>
        <w:tc>
          <w:tcPr>
            <w:tcW w:w="851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666A" w:rsidTr="00BC373B">
        <w:tc>
          <w:tcPr>
            <w:tcW w:w="675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379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Рынок. Рыночный механизм. Понятия спроса и предложения.</w:t>
            </w:r>
          </w:p>
        </w:tc>
        <w:tc>
          <w:tcPr>
            <w:tcW w:w="851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379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Понятия спроса и предложения. Факторы, влияющие на спрос и предложение. Рыночное равновесие.</w:t>
            </w:r>
          </w:p>
        </w:tc>
        <w:tc>
          <w:tcPr>
            <w:tcW w:w="851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379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Факторы, влияющие на спрос и предложение. Рыночное равновесие. Семейный бюджет. Банковские услуги, предоставляемые гражданам. Формы сбережения граждан (наличная валюта, банковские вклады, ценные бумаги).</w:t>
            </w:r>
          </w:p>
        </w:tc>
        <w:tc>
          <w:tcPr>
            <w:tcW w:w="851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379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Сущность, формы и виды страхования. Страховые услуги, предоставляемые гражданам и их роль в домашнем хозяйстве.</w:t>
            </w:r>
          </w:p>
        </w:tc>
        <w:tc>
          <w:tcPr>
            <w:tcW w:w="851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379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Сущность, формы и виды страхования. Страховые услуги, предоставляемые гражданам и их роль в домашнем хозяйстве</w:t>
            </w:r>
          </w:p>
        </w:tc>
        <w:tc>
          <w:tcPr>
            <w:tcW w:w="851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666A" w:rsidTr="00BC373B">
        <w:tc>
          <w:tcPr>
            <w:tcW w:w="675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379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Экономические и социальные последствия безработицы. Борьба с безработицей. Профсоюз.</w:t>
            </w:r>
          </w:p>
        </w:tc>
        <w:tc>
          <w:tcPr>
            <w:tcW w:w="851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666A" w:rsidTr="00BC373B">
        <w:tc>
          <w:tcPr>
            <w:tcW w:w="675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379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Профсоюз.</w:t>
            </w:r>
          </w:p>
        </w:tc>
        <w:tc>
          <w:tcPr>
            <w:tcW w:w="851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666A" w:rsidTr="00BC373B">
        <w:tc>
          <w:tcPr>
            <w:tcW w:w="675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379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 xml:space="preserve">Неравенство доходов. Перераспределение </w:t>
            </w:r>
            <w:r w:rsidRPr="005659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доходов.</w:t>
            </w:r>
          </w:p>
        </w:tc>
        <w:tc>
          <w:tcPr>
            <w:tcW w:w="851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850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666A" w:rsidTr="00BC373B">
        <w:tc>
          <w:tcPr>
            <w:tcW w:w="675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6379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Экономические меры социальной поддержки. Пенсии, пособия, дотации.</w:t>
            </w:r>
          </w:p>
        </w:tc>
        <w:tc>
          <w:tcPr>
            <w:tcW w:w="851" w:type="dxa"/>
          </w:tcPr>
          <w:p w:rsidR="00AB666A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AB666A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379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59F2">
              <w:rPr>
                <w:rFonts w:ascii="Times New Roman" w:hAnsi="Times New Roman" w:cs="Times New Roman"/>
                <w:sz w:val="28"/>
                <w:szCs w:val="28"/>
              </w:rPr>
              <w:t>Налоги, уплачиваемые гражданами</w:t>
            </w:r>
          </w:p>
        </w:tc>
        <w:tc>
          <w:tcPr>
            <w:tcW w:w="851" w:type="dxa"/>
          </w:tcPr>
          <w:p w:rsidR="00BC373B" w:rsidRDefault="00C93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73B" w:rsidTr="00BC373B">
        <w:tc>
          <w:tcPr>
            <w:tcW w:w="675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851" w:type="dxa"/>
          </w:tcPr>
          <w:p w:rsidR="00BC373B" w:rsidRDefault="00AB6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50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BC373B" w:rsidRDefault="00BC3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4A00" w:rsidRDefault="00204A00">
      <w:pPr>
        <w:rPr>
          <w:rFonts w:ascii="Times New Roman" w:hAnsi="Times New Roman" w:cs="Times New Roman"/>
          <w:sz w:val="28"/>
          <w:szCs w:val="28"/>
        </w:rPr>
      </w:pPr>
    </w:p>
    <w:p w:rsidR="00204A00" w:rsidRDefault="00204A00">
      <w:pPr>
        <w:rPr>
          <w:rFonts w:ascii="Times New Roman" w:hAnsi="Times New Roman" w:cs="Times New Roman"/>
          <w:sz w:val="28"/>
          <w:szCs w:val="28"/>
        </w:rPr>
      </w:pPr>
    </w:p>
    <w:p w:rsidR="00204A00" w:rsidRDefault="00204A00">
      <w:pPr>
        <w:rPr>
          <w:rFonts w:ascii="Times New Roman" w:hAnsi="Times New Roman" w:cs="Times New Roman"/>
          <w:sz w:val="28"/>
          <w:szCs w:val="28"/>
        </w:rPr>
      </w:pPr>
    </w:p>
    <w:p w:rsidR="00C93EE8" w:rsidRDefault="00C93EE8">
      <w:pPr>
        <w:rPr>
          <w:rFonts w:ascii="Times New Roman" w:hAnsi="Times New Roman" w:cs="Times New Roman"/>
          <w:sz w:val="28"/>
          <w:szCs w:val="28"/>
        </w:rPr>
      </w:pPr>
    </w:p>
    <w:p w:rsidR="00C93EE8" w:rsidRDefault="00C93EE8">
      <w:pPr>
        <w:rPr>
          <w:rFonts w:ascii="Times New Roman" w:hAnsi="Times New Roman" w:cs="Times New Roman"/>
          <w:sz w:val="28"/>
          <w:szCs w:val="28"/>
        </w:rPr>
      </w:pPr>
    </w:p>
    <w:p w:rsidR="00C93EE8" w:rsidRDefault="00C93EE8">
      <w:pPr>
        <w:rPr>
          <w:rFonts w:ascii="Times New Roman" w:hAnsi="Times New Roman" w:cs="Times New Roman"/>
          <w:sz w:val="28"/>
          <w:szCs w:val="28"/>
        </w:rPr>
      </w:pPr>
    </w:p>
    <w:p w:rsidR="00C93EE8" w:rsidRDefault="005659F2" w:rsidP="005E34EF">
      <w:pPr>
        <w:rPr>
          <w:rFonts w:ascii="Times New Roman" w:hAnsi="Times New Roman" w:cs="Times New Roman"/>
          <w:sz w:val="28"/>
          <w:szCs w:val="28"/>
        </w:rPr>
      </w:pPr>
      <w:r w:rsidRPr="005659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3EE8" w:rsidRDefault="00C93EE8" w:rsidP="005E34EF">
      <w:pPr>
        <w:rPr>
          <w:rFonts w:ascii="Times New Roman" w:hAnsi="Times New Roman" w:cs="Times New Roman"/>
          <w:sz w:val="28"/>
          <w:szCs w:val="28"/>
        </w:rPr>
      </w:pPr>
    </w:p>
    <w:sectPr w:rsidR="00C93EE8" w:rsidSect="00690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Arial Unicode MS"/>
    <w:charset w:val="80"/>
    <w:family w:val="roman"/>
    <w:pitch w:val="variable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9F2"/>
    <w:rsid w:val="00204A00"/>
    <w:rsid w:val="004A2472"/>
    <w:rsid w:val="005659F2"/>
    <w:rsid w:val="005E34EF"/>
    <w:rsid w:val="00620805"/>
    <w:rsid w:val="00690648"/>
    <w:rsid w:val="00692738"/>
    <w:rsid w:val="006C1090"/>
    <w:rsid w:val="0076626A"/>
    <w:rsid w:val="00871E60"/>
    <w:rsid w:val="00AB666A"/>
    <w:rsid w:val="00BC373B"/>
    <w:rsid w:val="00C93EE8"/>
    <w:rsid w:val="00E0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1E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1E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1834</Words>
  <Characters>10455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2020-02-17T05:45:00Z</dcterms:created>
  <dcterms:modified xsi:type="dcterms:W3CDTF">2020-02-17T05:45:00Z</dcterms:modified>
</cp:coreProperties>
</file>